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D1C" w:rsidRDefault="00317A56">
      <w:pPr>
        <w:snapToGrid w:val="0"/>
        <w:spacing w:after="180" w:line="500" w:lineRule="exact"/>
        <w:ind w:left="-991" w:right="-1133"/>
        <w:jc w:val="center"/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2430145</wp:posOffset>
            </wp:positionH>
            <wp:positionV relativeFrom="paragraph">
              <wp:posOffset>-368300</wp:posOffset>
            </wp:positionV>
            <wp:extent cx="1619250" cy="2286000"/>
            <wp:effectExtent l="0" t="0" r="0" b="0"/>
            <wp:wrapNone/>
            <wp:docPr id="25" name="圖片 14" descr="圖記章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圖記章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2D1">
        <w:rPr>
          <w:rFonts w:ascii="標楷體" w:eastAsia="標楷體" w:hAnsi="標楷體"/>
          <w:b/>
          <w:sz w:val="40"/>
          <w:szCs w:val="40"/>
        </w:rPr>
        <w:t>社團法人台灣寶島行善義工團</w:t>
      </w:r>
    </w:p>
    <w:p w:rsidR="006A1D1C" w:rsidRDefault="00A662D1">
      <w:pPr>
        <w:snapToGrid w:val="0"/>
        <w:spacing w:after="180" w:line="500" w:lineRule="exact"/>
        <w:ind w:left="-991" w:right="-1133"/>
        <w:jc w:val="center"/>
      </w:pPr>
      <w:r>
        <w:rPr>
          <w:rFonts w:ascii="標楷體" w:eastAsia="標楷體" w:hAnsi="標楷體"/>
          <w:b/>
          <w:sz w:val="40"/>
          <w:szCs w:val="40"/>
        </w:rPr>
        <w:t>第十三屆第一次理監事聯席會會議紀錄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9"/>
        <w:gridCol w:w="4074"/>
        <w:gridCol w:w="876"/>
        <w:gridCol w:w="3865"/>
      </w:tblGrid>
      <w:tr w:rsidR="006A1D1C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35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6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時間</w:t>
            </w:r>
          </w:p>
        </w:tc>
        <w:tc>
          <w:tcPr>
            <w:tcW w:w="881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6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114 年 1 月 1 日  10 時 45 分</w:t>
            </w:r>
          </w:p>
        </w:tc>
      </w:tr>
      <w:tr w:rsidR="006A1D1C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3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6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地點</w:t>
            </w:r>
          </w:p>
        </w:tc>
        <w:tc>
          <w:tcPr>
            <w:tcW w:w="8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6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雲林縣大埤鄉大埤路244巷11號 (台灣寶島行善義工團 大埤倉庫)</w:t>
            </w:r>
          </w:p>
        </w:tc>
      </w:tr>
      <w:tr w:rsidR="006A1D1C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3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6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主席</w:t>
            </w:r>
          </w:p>
        </w:tc>
        <w:tc>
          <w:tcPr>
            <w:tcW w:w="4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6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理事長 黃國峯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600" w:lineRule="exact"/>
              <w:jc w:val="center"/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紀錄</w:t>
            </w:r>
          </w:p>
        </w:tc>
        <w:tc>
          <w:tcPr>
            <w:tcW w:w="386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6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孫培妮</w:t>
            </w:r>
          </w:p>
        </w:tc>
      </w:tr>
      <w:tr w:rsidR="006A1D1C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359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600" w:lineRule="exact"/>
              <w:ind w:left="561" w:hanging="56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出席人員</w:t>
            </w:r>
          </w:p>
          <w:p w:rsidR="006A1D1C" w:rsidRDefault="00A662D1">
            <w:pPr>
              <w:spacing w:line="240" w:lineRule="exact"/>
              <w:ind w:left="24" w:hanging="24"/>
              <w:jc w:val="center"/>
            </w:pPr>
            <w:r>
              <w:rPr>
                <w:rFonts w:ascii="標楷體" w:eastAsia="標楷體" w:hAnsi="標楷體"/>
                <w:color w:val="595959"/>
                <w:szCs w:val="28"/>
              </w:rPr>
              <w:t>(理事</w:t>
            </w:r>
            <w:r>
              <w:rPr>
                <w:rFonts w:ascii="新細明體" w:hAnsi="新細明體"/>
                <w:color w:val="595959"/>
                <w:szCs w:val="28"/>
              </w:rPr>
              <w:t>、</w:t>
            </w:r>
            <w:r>
              <w:rPr>
                <w:rFonts w:ascii="標楷體" w:eastAsia="標楷體" w:hAnsi="標楷體"/>
                <w:color w:val="595959"/>
                <w:szCs w:val="28"/>
              </w:rPr>
              <w:t>監事應各自過半出席</w:t>
            </w:r>
          </w:p>
          <w:p w:rsidR="006A1D1C" w:rsidRDefault="00A662D1">
            <w:pPr>
              <w:spacing w:line="240" w:lineRule="exact"/>
              <w:ind w:left="24" w:hanging="24"/>
              <w:jc w:val="center"/>
              <w:rPr>
                <w:rFonts w:ascii="標楷體" w:eastAsia="標楷體" w:hAnsi="標楷體"/>
                <w:color w:val="595959"/>
                <w:szCs w:val="28"/>
              </w:rPr>
            </w:pPr>
            <w:r>
              <w:rPr>
                <w:rFonts w:ascii="標楷體" w:eastAsia="標楷體" w:hAnsi="標楷體"/>
                <w:color w:val="595959"/>
                <w:szCs w:val="28"/>
              </w:rPr>
              <w:t>且不得委託)</w:t>
            </w:r>
          </w:p>
        </w:tc>
        <w:tc>
          <w:tcPr>
            <w:tcW w:w="8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E3BB7" w:rsidRDefault="00A662D1">
            <w:pPr>
              <w:spacing w:line="6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理事共11人: 黃國峯、林訓然、張凱溱、卜順生、陳瑞榮、林葉婷、</w:t>
            </w:r>
          </w:p>
          <w:p w:rsidR="006A1D1C" w:rsidRDefault="00A662D1">
            <w:pPr>
              <w:spacing w:line="6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宋子東、謝志平、許炎昌、黃永慶、孫培妮。</w:t>
            </w:r>
          </w:p>
        </w:tc>
      </w:tr>
      <w:tr w:rsidR="006A1D1C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359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6A1D1C">
            <w:pPr>
              <w:spacing w:line="6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8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600" w:lineRule="exact"/>
            </w:pPr>
            <w:r>
              <w:rPr>
                <w:rFonts w:ascii="標楷體" w:eastAsia="標楷體" w:hAnsi="標楷體"/>
                <w:sz w:val="28"/>
                <w:szCs w:val="28"/>
              </w:rPr>
              <w:t>監事共 3人: 杜自立、林仲誠、林坤信</w:t>
            </w:r>
          </w:p>
        </w:tc>
      </w:tr>
      <w:tr w:rsidR="006A1D1C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359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600" w:lineRule="exact"/>
              <w:ind w:left="561" w:hanging="561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請假人員</w:t>
            </w:r>
          </w:p>
        </w:tc>
        <w:tc>
          <w:tcPr>
            <w:tcW w:w="8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6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理事共0人</w:t>
            </w:r>
          </w:p>
        </w:tc>
      </w:tr>
      <w:tr w:rsidR="006A1D1C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359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6A1D1C">
            <w:pPr>
              <w:spacing w:line="600" w:lineRule="exact"/>
              <w:ind w:left="561" w:hanging="561"/>
              <w:jc w:val="center"/>
              <w:rPr>
                <w:rFonts w:ascii="標楷體" w:eastAsia="標楷體" w:hAnsi="標楷體"/>
                <w:color w:val="0070C0"/>
                <w:sz w:val="28"/>
                <w:szCs w:val="28"/>
              </w:rPr>
            </w:pPr>
          </w:p>
        </w:tc>
        <w:tc>
          <w:tcPr>
            <w:tcW w:w="8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6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監事共0人</w:t>
            </w:r>
          </w:p>
        </w:tc>
      </w:tr>
      <w:tr w:rsidR="006A1D1C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3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600" w:lineRule="exact"/>
              <w:ind w:left="561" w:hanging="56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缺席人員</w:t>
            </w:r>
          </w:p>
        </w:tc>
        <w:tc>
          <w:tcPr>
            <w:tcW w:w="8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6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無</w:t>
            </w:r>
          </w:p>
        </w:tc>
      </w:tr>
      <w:tr w:rsidR="006A1D1C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3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600" w:lineRule="exact"/>
              <w:ind w:left="561" w:hanging="56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列席人員</w:t>
            </w:r>
          </w:p>
        </w:tc>
        <w:tc>
          <w:tcPr>
            <w:tcW w:w="8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6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陳美祺、張毅文、呂廷羽、黃新年、蔡茂源</w:t>
            </w:r>
          </w:p>
        </w:tc>
      </w:tr>
      <w:tr w:rsidR="006A1D1C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3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600" w:lineRule="exact"/>
              <w:ind w:left="561" w:hanging="56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主席致詞</w:t>
            </w:r>
          </w:p>
        </w:tc>
        <w:tc>
          <w:tcPr>
            <w:tcW w:w="8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 w:rsidP="00357E02">
            <w:pPr>
              <w:spacing w:line="600" w:lineRule="exact"/>
            </w:pPr>
            <w:r>
              <w:rPr>
                <w:rFonts w:ascii="標楷體" w:eastAsia="標楷體" w:hAnsi="標楷體"/>
                <w:sz w:val="28"/>
                <w:szCs w:val="28"/>
              </w:rPr>
              <w:t>感謝前理事長新年哥這兩年來未寶島付出許多心力</w:t>
            </w:r>
            <w:r>
              <w:rPr>
                <w:rFonts w:ascii="新細明體" w:hAnsi="新細明體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 w:val="28"/>
                <w:szCs w:val="28"/>
              </w:rPr>
              <w:t>讓寶島團務可以步上軌道。第十三屆有半數理事連任，亦有新理事加入，希望舊理事可以傳承並帶領新理事一起協力共同執行專案。</w:t>
            </w:r>
          </w:p>
        </w:tc>
      </w:tr>
      <w:tr w:rsidR="006A1D1C">
        <w:tblPrEx>
          <w:tblCellMar>
            <w:top w:w="0" w:type="dxa"/>
            <w:bottom w:w="0" w:type="dxa"/>
          </w:tblCellMar>
        </w:tblPrEx>
        <w:trPr>
          <w:trHeight w:val="3405"/>
          <w:jc w:val="center"/>
        </w:trPr>
        <w:tc>
          <w:tcPr>
            <w:tcW w:w="13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600" w:lineRule="exact"/>
              <w:ind w:left="561" w:hanging="561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報告事項</w:t>
            </w:r>
          </w:p>
        </w:tc>
        <w:tc>
          <w:tcPr>
            <w:tcW w:w="8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56F2" w:rsidRPr="00AF56F2" w:rsidRDefault="00A662D1">
            <w:pPr>
              <w:pStyle w:val="a7"/>
              <w:numPr>
                <w:ilvl w:val="0"/>
                <w:numId w:val="1"/>
              </w:numPr>
              <w:spacing w:line="600" w:lineRule="exact"/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 xml:space="preserve">財務報告 </w:t>
            </w:r>
          </w:p>
          <w:p w:rsidR="006A1D1C" w:rsidRPr="00AF56F2" w:rsidRDefault="00A662D1" w:rsidP="00AF56F2">
            <w:pPr>
              <w:pStyle w:val="a7"/>
              <w:spacing w:line="600" w:lineRule="exact"/>
              <w:ind w:left="0"/>
            </w:pP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(製表:財務 呂廷羽）</w:t>
            </w:r>
          </w:p>
          <w:p w:rsidR="006A1D1C" w:rsidRDefault="00A662D1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截至113年10月31日止,各帳戶餘額如下</w:t>
            </w:r>
          </w:p>
          <w:p w:rsidR="00AF56F2" w:rsidRDefault="00AF56F2">
            <w:pPr>
              <w:spacing w:line="3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tbl>
            <w:tblPr>
              <w:tblW w:w="8589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343"/>
              <w:gridCol w:w="1951"/>
              <w:gridCol w:w="2147"/>
              <w:gridCol w:w="2148"/>
            </w:tblGrid>
            <w:tr w:rsidR="006A1D1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3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帳戶名稱</w:t>
                  </w:r>
                </w:p>
              </w:tc>
              <w:tc>
                <w:tcPr>
                  <w:tcW w:w="1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定期存款金額</w:t>
                  </w:r>
                </w:p>
              </w:tc>
              <w:tc>
                <w:tcPr>
                  <w:tcW w:w="21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現金存款金額</w:t>
                  </w:r>
                </w:p>
              </w:tc>
              <w:tc>
                <w:tcPr>
                  <w:tcW w:w="21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總存款金額</w:t>
                  </w:r>
                </w:p>
              </w:tc>
            </w:tr>
            <w:tr w:rsidR="006A1D1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3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個案劃撥帳戶</w:t>
                  </w:r>
                </w:p>
              </w:tc>
              <w:tc>
                <w:tcPr>
                  <w:tcW w:w="1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6A1D1C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  <w:tc>
                <w:tcPr>
                  <w:tcW w:w="21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righ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1,150,706</w:t>
                  </w:r>
                </w:p>
              </w:tc>
              <w:tc>
                <w:tcPr>
                  <w:tcW w:w="21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righ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1,150,706</w:t>
                  </w:r>
                </w:p>
              </w:tc>
            </w:tr>
            <w:tr w:rsidR="006A1D1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3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個案專戶</w:t>
                  </w:r>
                </w:p>
              </w:tc>
              <w:tc>
                <w:tcPr>
                  <w:tcW w:w="1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righ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30,000,000</w:t>
                  </w:r>
                </w:p>
              </w:tc>
              <w:tc>
                <w:tcPr>
                  <w:tcW w:w="21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righ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3,968,638</w:t>
                  </w:r>
                </w:p>
              </w:tc>
              <w:tc>
                <w:tcPr>
                  <w:tcW w:w="21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righ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33,968,368</w:t>
                  </w:r>
                </w:p>
              </w:tc>
            </w:tr>
            <w:tr w:rsidR="006A1D1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3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團部基金專戶</w:t>
                  </w:r>
                </w:p>
              </w:tc>
              <w:tc>
                <w:tcPr>
                  <w:tcW w:w="1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righ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7,500,000</w:t>
                  </w:r>
                </w:p>
              </w:tc>
              <w:tc>
                <w:tcPr>
                  <w:tcW w:w="21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righ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6,276,109</w:t>
                  </w:r>
                </w:p>
              </w:tc>
              <w:tc>
                <w:tcPr>
                  <w:tcW w:w="21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righ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13,776,109</w:t>
                  </w:r>
                </w:p>
              </w:tc>
            </w:tr>
            <w:tr w:rsidR="006A1D1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3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會員基金專戶</w:t>
                  </w:r>
                </w:p>
              </w:tc>
              <w:tc>
                <w:tcPr>
                  <w:tcW w:w="1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6A1D1C">
                  <w:pPr>
                    <w:spacing w:line="360" w:lineRule="exact"/>
                    <w:jc w:val="righ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</w:tc>
              <w:tc>
                <w:tcPr>
                  <w:tcW w:w="21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righ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220,050</w:t>
                  </w:r>
                </w:p>
              </w:tc>
              <w:tc>
                <w:tcPr>
                  <w:tcW w:w="21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righ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220,050</w:t>
                  </w:r>
                </w:p>
              </w:tc>
            </w:tr>
            <w:tr w:rsidR="006A1D1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3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提撥準備金專戶</w:t>
                  </w:r>
                </w:p>
              </w:tc>
              <w:tc>
                <w:tcPr>
                  <w:tcW w:w="1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righ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3,537,764</w:t>
                  </w:r>
                </w:p>
              </w:tc>
              <w:tc>
                <w:tcPr>
                  <w:tcW w:w="21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righ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1,139,677</w:t>
                  </w:r>
                </w:p>
              </w:tc>
              <w:tc>
                <w:tcPr>
                  <w:tcW w:w="21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righ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4,677,441</w:t>
                  </w:r>
                </w:p>
              </w:tc>
            </w:tr>
            <w:tr w:rsidR="006A1D1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23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總存款金額合計</w:t>
                  </w:r>
                </w:p>
              </w:tc>
              <w:tc>
                <w:tcPr>
                  <w:tcW w:w="624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NTD$53,792,674</w:t>
                  </w:r>
                </w:p>
              </w:tc>
            </w:tr>
          </w:tbl>
          <w:p w:rsidR="006A1D1C" w:rsidRDefault="006A1D1C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A1D1C" w:rsidRDefault="006A1D1C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357E02" w:rsidRDefault="00357E02">
            <w:pPr>
              <w:spacing w:line="3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6A1D1C" w:rsidRDefault="006A1D1C">
            <w:pPr>
              <w:spacing w:line="36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6A1D1C" w:rsidRDefault="00A662D1">
            <w:pPr>
              <w:pStyle w:val="a7"/>
              <w:numPr>
                <w:ilvl w:val="0"/>
                <w:numId w:val="1"/>
              </w:numPr>
              <w:spacing w:line="360" w:lineRule="exact"/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lastRenderedPageBreak/>
              <w:t>選舉第十三屆常務理事、常務監事及理事長</w:t>
            </w:r>
          </w:p>
          <w:p w:rsidR="006A1D1C" w:rsidRDefault="00A662D1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1.【理事投票】</w:t>
            </w:r>
          </w:p>
          <w:p w:rsidR="006A1D1C" w:rsidRDefault="00A662D1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監票: 林仲城   發票:宋子東   唱票: 謝志平  計票:劉桓佐</w:t>
            </w:r>
          </w:p>
          <w:p w:rsidR="006A1D1C" w:rsidRDefault="00A662D1">
            <w:pPr>
              <w:spacing w:line="6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【理事當選人】</w:t>
            </w:r>
          </w:p>
          <w:p w:rsidR="006A1D1C" w:rsidRDefault="00A662D1"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   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宋子東(44票)、黃國峯(40票)、張凱溱(35票)、孫培妮(34票)</w:t>
            </w:r>
          </w:p>
          <w:p w:rsidR="00357E02" w:rsidRDefault="00A662D1">
            <w:pPr>
              <w:ind w:left="48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林訓然(33票</w:t>
            </w:r>
            <w:r w:rsidR="00357E02">
              <w:rPr>
                <w:rFonts w:ascii="標楷體" w:eastAsia="標楷體" w:hAnsi="標楷體" w:cs="標楷體" w:hint="eastAsia"/>
                <w:sz w:val="28"/>
                <w:szCs w:val="28"/>
              </w:rPr>
              <w:t>)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、謝志平(33票)、林葉婷(29票)、卜順生(25票)、</w:t>
            </w:r>
          </w:p>
          <w:p w:rsidR="006A1D1C" w:rsidRDefault="00A662D1">
            <w:pPr>
              <w:ind w:left="48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陳瑞榮(23票)、許炎昌(20票)、黃永慶(17票)。</w:t>
            </w:r>
          </w:p>
          <w:p w:rsidR="006A1D1C" w:rsidRDefault="00A662D1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 </w:t>
            </w:r>
          </w:p>
          <w:p w:rsidR="006A1D1C" w:rsidRDefault="00A662D1"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/>
                <w:sz w:val="28"/>
                <w:szCs w:val="28"/>
              </w:rPr>
              <w:t>【後補理事】</w:t>
            </w:r>
          </w:p>
          <w:p w:rsidR="006A1D1C" w:rsidRDefault="00A662D1">
            <w:pPr>
              <w:ind w:firstLine="56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蔡茂源(12票)、宋縉韋(7票)、張毅文(7票)。</w:t>
            </w:r>
          </w:p>
          <w:p w:rsidR="006A1D1C" w:rsidRDefault="00A662D1"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 xml:space="preserve">  </w:t>
            </w:r>
          </w:p>
          <w:p w:rsidR="006A1D1C" w:rsidRDefault="00A662D1">
            <w:pPr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有效票: 47票 無效票: 1票，總計48票。</w:t>
            </w:r>
          </w:p>
          <w:p w:rsidR="006A1D1C" w:rsidRDefault="006A1D1C">
            <w:pPr>
              <w:rPr>
                <w:sz w:val="28"/>
                <w:szCs w:val="28"/>
              </w:rPr>
            </w:pPr>
          </w:p>
          <w:p w:rsidR="006A1D1C" w:rsidRDefault="00A662D1">
            <w:r>
              <w:rPr>
                <w:sz w:val="28"/>
                <w:szCs w:val="28"/>
              </w:rPr>
              <w:t xml:space="preserve">2. </w:t>
            </w:r>
            <w:r>
              <w:rPr>
                <w:rFonts w:ascii="標楷體" w:eastAsia="標楷體" w:hAnsi="標楷體"/>
                <w:sz w:val="28"/>
                <w:szCs w:val="28"/>
              </w:rPr>
              <w:t>【監事投票】</w:t>
            </w:r>
          </w:p>
          <w:p w:rsidR="006A1D1C" w:rsidRDefault="00A662D1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監票: 杜自立   發票:杜自立   唱票: 洪正雄  計票:黃永慶</w:t>
            </w:r>
          </w:p>
          <w:p w:rsidR="006A1D1C" w:rsidRDefault="00A662D1">
            <w:pPr>
              <w:spacing w:line="6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【監事當選人】</w:t>
            </w:r>
          </w:p>
          <w:p w:rsidR="006A1D1C" w:rsidRDefault="00A662D1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  林仲城(32票)、杜自立(14票)、林坤信(11票) 。</w:t>
            </w:r>
          </w:p>
          <w:p w:rsidR="006A1D1C" w:rsidRDefault="00A662D1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    </w:t>
            </w:r>
          </w:p>
          <w:p w:rsidR="006A1D1C" w:rsidRDefault="00A662D1"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sz w:val="28"/>
                <w:szCs w:val="28"/>
              </w:rPr>
              <w:t>【後補監事】</w:t>
            </w:r>
          </w:p>
          <w:p w:rsidR="006A1D1C" w:rsidRDefault="00A662D1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  張文聰(4票)。</w:t>
            </w:r>
          </w:p>
          <w:p w:rsidR="006A1D1C" w:rsidRDefault="00A662D1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    </w:t>
            </w:r>
          </w:p>
          <w:p w:rsidR="006A1D1C" w:rsidRDefault="00A662D1"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有效票: 47 票 無效票: 1 票，總計 48 票</w:t>
            </w: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。</w:t>
            </w:r>
          </w:p>
          <w:p w:rsidR="006A1D1C" w:rsidRDefault="006A1D1C">
            <w:pPr>
              <w:rPr>
                <w:sz w:val="28"/>
                <w:szCs w:val="28"/>
              </w:rPr>
            </w:pPr>
          </w:p>
          <w:p w:rsidR="006A1D1C" w:rsidRDefault="00A662D1">
            <w:pPr>
              <w:spacing w:line="360" w:lineRule="exact"/>
            </w:pPr>
            <w:r>
              <w:rPr>
                <w:sz w:val="28"/>
                <w:szCs w:val="28"/>
              </w:rPr>
              <w:t xml:space="preserve">3. </w:t>
            </w:r>
            <w:r>
              <w:rPr>
                <w:rFonts w:ascii="標楷體" w:eastAsia="標楷體" w:hAnsi="標楷體"/>
                <w:sz w:val="28"/>
                <w:szCs w:val="28"/>
              </w:rPr>
              <w:t>【常務理事投票】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選舉常務理事：由理事互選3席常務理事</w:t>
            </w:r>
          </w:p>
          <w:p w:rsidR="006A1D1C" w:rsidRDefault="00A662D1"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　</w:t>
            </w:r>
            <w:r>
              <w:rPr>
                <w:rFonts w:ascii="標楷體" w:eastAsia="標楷體" w:hAnsi="標楷體"/>
                <w:sz w:val="28"/>
                <w:szCs w:val="28"/>
              </w:rPr>
              <w:t>【常務理事當選人】</w:t>
            </w:r>
          </w:p>
          <w:p w:rsidR="006A1D1C" w:rsidRDefault="00A662D1">
            <w:r>
              <w:rPr>
                <w:rFonts w:ascii="標楷體" w:eastAsia="標楷體" w:hAnsi="標楷體"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黃國峯(10票)、張凱溱(8票)、林訓然(5票)</w:t>
            </w:r>
          </w:p>
          <w:p w:rsidR="006A1D1C" w:rsidRDefault="006A1D1C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:rsidR="006A1D1C" w:rsidRDefault="00A662D1"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4. </w:t>
            </w:r>
            <w:r>
              <w:rPr>
                <w:rFonts w:ascii="標楷體" w:eastAsia="標楷體" w:hAnsi="標楷體"/>
                <w:sz w:val="28"/>
                <w:szCs w:val="28"/>
              </w:rPr>
              <w:t>【選舉理事長】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由全體理事就常務理事中選舉一人為理事長</w:t>
            </w:r>
          </w:p>
          <w:p w:rsidR="006A1D1C" w:rsidRDefault="00A662D1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　　 黃國峯(8票)、張凱溱(2票)、林訓然(1票)。</w:t>
            </w:r>
          </w:p>
          <w:p w:rsidR="006A1D1C" w:rsidRDefault="00A662D1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   </w:t>
            </w:r>
          </w:p>
          <w:p w:rsidR="006A1D1C" w:rsidRDefault="00A662D1"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/>
                <w:sz w:val="28"/>
                <w:szCs w:val="28"/>
              </w:rPr>
              <w:t>【理事長當選人】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黃國峯(8票)。</w:t>
            </w:r>
          </w:p>
          <w:p w:rsidR="006A1D1C" w:rsidRDefault="006A1D1C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:rsidR="006A1D1C" w:rsidRDefault="00A662D1">
            <w:pPr>
              <w:ind w:left="732" w:hanging="732"/>
            </w:pPr>
            <w:r>
              <w:rPr>
                <w:sz w:val="28"/>
                <w:szCs w:val="28"/>
              </w:rPr>
              <w:t xml:space="preserve">5. </w:t>
            </w:r>
            <w:r>
              <w:rPr>
                <w:rFonts w:ascii="標楷體" w:eastAsia="標楷體" w:hAnsi="標楷體"/>
                <w:sz w:val="28"/>
                <w:szCs w:val="28"/>
              </w:rPr>
              <w:t>【常務監事投票】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選舉常務監事兼任監事主席：由監事互選</w:t>
            </w:r>
          </w:p>
          <w:p w:rsidR="006A1D1C" w:rsidRDefault="00A662D1">
            <w:pPr>
              <w:ind w:left="732" w:hanging="732"/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　</w:t>
            </w:r>
            <w:r>
              <w:rPr>
                <w:rFonts w:ascii="標楷體" w:eastAsia="標楷體" w:hAnsi="標楷體"/>
                <w:sz w:val="28"/>
                <w:szCs w:val="28"/>
              </w:rPr>
              <w:t>【常務監事兼任監事主席當選人】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杜自立(2票)。</w:t>
            </w:r>
          </w:p>
          <w:p w:rsidR="006A1D1C" w:rsidRDefault="006A1D1C">
            <w:pPr>
              <w:rPr>
                <w:sz w:val="28"/>
                <w:szCs w:val="28"/>
              </w:rPr>
            </w:pPr>
          </w:p>
          <w:p w:rsidR="006A1D1C" w:rsidRDefault="00A662D1">
            <w:pPr>
              <w:pStyle w:val="a7"/>
              <w:numPr>
                <w:ilvl w:val="0"/>
                <w:numId w:val="1"/>
              </w:num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移交:</w:t>
            </w:r>
          </w:p>
          <w:p w:rsidR="006A1D1C" w:rsidRDefault="00A662D1">
            <w:r>
              <w:rPr>
                <w:rFonts w:ascii="標楷體" w:eastAsia="標楷體" w:hAnsi="標楷體"/>
                <w:sz w:val="28"/>
                <w:szCs w:val="28"/>
              </w:rPr>
              <w:t xml:space="preserve"> 籌備期間之檔案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、</w:t>
            </w:r>
            <w:r>
              <w:rPr>
                <w:rFonts w:ascii="標楷體" w:eastAsia="標楷體" w:hAnsi="標楷體"/>
                <w:sz w:val="28"/>
                <w:szCs w:val="28"/>
              </w:rPr>
              <w:t>財務及人事</w:t>
            </w:r>
            <w:r>
              <w:rPr>
                <w:rFonts w:ascii="新細明體" w:hAnsi="新細明體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 w:val="28"/>
                <w:szCs w:val="28"/>
              </w:rPr>
              <w:t>有關清冊移交</w:t>
            </w:r>
            <w:r w:rsidR="00511684">
              <w:rPr>
                <w:rFonts w:ascii="標楷體" w:eastAsia="標楷體" w:hAnsi="標楷體" w:hint="eastAsia"/>
                <w:sz w:val="28"/>
                <w:szCs w:val="28"/>
              </w:rPr>
              <w:t>給</w:t>
            </w:r>
            <w:r>
              <w:rPr>
                <w:rFonts w:ascii="標楷體" w:eastAsia="標楷體" w:hAnsi="標楷體"/>
                <w:sz w:val="28"/>
                <w:szCs w:val="28"/>
              </w:rPr>
              <w:t>第</w:t>
            </w:r>
            <w:r w:rsidR="00511684">
              <w:rPr>
                <w:rFonts w:ascii="標楷體" w:eastAsia="標楷體" w:hAnsi="標楷體"/>
                <w:sz w:val="28"/>
                <w:szCs w:val="28"/>
              </w:rPr>
              <w:t>十</w:t>
            </w:r>
            <w:r w:rsidR="00511684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  <w:r>
              <w:rPr>
                <w:rFonts w:ascii="標楷體" w:eastAsia="標楷體" w:hAnsi="標楷體"/>
                <w:sz w:val="28"/>
                <w:szCs w:val="28"/>
              </w:rPr>
              <w:t>屆理事長</w:t>
            </w:r>
            <w:r>
              <w:rPr>
                <w:rFonts w:ascii="新細明體" w:hAnsi="新細明體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 w:val="28"/>
                <w:szCs w:val="28"/>
              </w:rPr>
              <w:t>由常務監事監交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。</w:t>
            </w:r>
          </w:p>
          <w:p w:rsidR="006A1D1C" w:rsidRDefault="006A1D1C">
            <w:pPr>
              <w:spacing w:line="6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A1D1C" w:rsidRDefault="006A1D1C">
            <w:pPr>
              <w:spacing w:line="6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A1D1C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0174" w:type="dxa"/>
            <w:gridSpan w:val="4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6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lastRenderedPageBreak/>
              <w:t>討論提案</w:t>
            </w:r>
          </w:p>
          <w:p w:rsidR="006A1D1C" w:rsidRDefault="00A662D1">
            <w:pPr>
              <w:spacing w:line="600" w:lineRule="exact"/>
            </w:pPr>
            <w:r>
              <w:rPr>
                <w:rFonts w:ascii="標楷體" w:eastAsia="標楷體" w:hAnsi="標楷體"/>
                <w:color w:val="1F497D"/>
                <w:szCs w:val="24"/>
              </w:rPr>
              <w:t>(理事長行使會議規範第十九條主席之表決權-主席以不參與表決為原則，而使其否決主席於議案表決，可否同數時，得加入一方使其通過；或不加入，而使其否決，但有規定特別之表決人數者，從其規定。主席於議案表決，可否相差一票時，得參加少數方面，使成同數以否決之。主席於議案表決，有特別規定之額數者，如相差一票，即達規定之數額時，得參加一票使其通過，或不參加使其否決。)</w:t>
            </w:r>
          </w:p>
        </w:tc>
      </w:tr>
      <w:tr w:rsidR="006A1D1C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3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案由一</w:t>
            </w:r>
          </w:p>
        </w:tc>
        <w:tc>
          <w:tcPr>
            <w:tcW w:w="8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提案一：聘任本會會計、倉管等工作人員，提請討論。</w:t>
            </w:r>
          </w:p>
          <w:p w:rsidR="006A1D1C" w:rsidRDefault="00A662D1">
            <w:pPr>
              <w:spacing w:line="400" w:lineRule="exact"/>
            </w:pPr>
            <w:r>
              <w:rPr>
                <w:rFonts w:ascii="標楷體" w:eastAsia="標楷體" w:hAnsi="標楷體"/>
                <w:sz w:val="28"/>
                <w:szCs w:val="28"/>
              </w:rPr>
              <w:t>(提案者: 黃國峯)</w:t>
            </w:r>
          </w:p>
          <w:p w:rsidR="006A1D1C" w:rsidRDefault="00A662D1">
            <w:pPr>
              <w:spacing w:line="360" w:lineRule="exact"/>
            </w:pPr>
            <w:r>
              <w:rPr>
                <w:rFonts w:ascii="標楷體" w:eastAsia="標楷體" w:hAnsi="標楷體"/>
                <w:b/>
                <w:bCs/>
                <w:sz w:val="28"/>
                <w:szCs w:val="28"/>
              </w:rPr>
              <w:t>說明: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>工作人員不得由選任之理監事擔任，其聘期與理事長任期相同。</w:t>
            </w:r>
          </w:p>
          <w:p w:rsidR="00AB6416" w:rsidRPr="00AB6416" w:rsidRDefault="00AB6416" w:rsidP="00AB6416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AB6416">
              <w:rPr>
                <w:rFonts w:ascii="標楷體" w:eastAsia="標楷體" w:hAnsi="標楷體" w:hint="eastAsia"/>
                <w:sz w:val="28"/>
                <w:szCs w:val="28"/>
              </w:rPr>
              <w:t>聘任呂廷羽擔任本會會計、黃自在擔任本會倉管。</w:t>
            </w:r>
          </w:p>
          <w:p w:rsidR="006A1D1C" w:rsidRPr="00AB6416" w:rsidRDefault="006A1D1C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A1D1C" w:rsidRDefault="00A662D1">
            <w:pPr>
              <w:spacing w:line="400" w:lineRule="exact"/>
            </w:pPr>
            <w:r>
              <w:rPr>
                <w:rFonts w:ascii="標楷體" w:eastAsia="標楷體" w:hAnsi="標楷體"/>
                <w:sz w:val="28"/>
                <w:szCs w:val="28"/>
              </w:rPr>
              <w:t>同意: 10 票       不同意: 0 票      無意見:0 票</w:t>
            </w:r>
          </w:p>
          <w:p w:rsidR="006A1D1C" w:rsidRDefault="00A662D1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決議：照案通過。</w:t>
            </w:r>
          </w:p>
        </w:tc>
      </w:tr>
      <w:tr w:rsidR="006A1D1C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3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825FD3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案</w:t>
            </w:r>
            <w:r w:rsidR="00A662D1">
              <w:rPr>
                <w:rFonts w:ascii="標楷體" w:eastAsia="標楷體" w:hAnsi="標楷體"/>
                <w:sz w:val="28"/>
                <w:szCs w:val="28"/>
              </w:rPr>
              <w:t>由二</w:t>
            </w:r>
          </w:p>
        </w:tc>
        <w:tc>
          <w:tcPr>
            <w:tcW w:w="8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第十三屆理監事會組織編制，提請討論。</w:t>
            </w:r>
          </w:p>
          <w:p w:rsidR="006A1D1C" w:rsidRDefault="00A662D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(提案者: 黃國峯)</w:t>
            </w:r>
          </w:p>
          <w:p w:rsidR="006A1D1C" w:rsidRDefault="00A662D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說明: 理事</w:t>
            </w:r>
            <w:r w:rsidR="009822B8">
              <w:rPr>
                <w:rFonts w:ascii="標楷體" w:eastAsia="標楷體" w:hAnsi="標楷體" w:hint="eastAsia"/>
                <w:sz w:val="28"/>
                <w:szCs w:val="28"/>
              </w:rPr>
              <w:t>/監事</w:t>
            </w:r>
            <w:r>
              <w:rPr>
                <w:rFonts w:ascii="標楷體" w:eastAsia="標楷體" w:hAnsi="標楷體"/>
                <w:sz w:val="28"/>
                <w:szCs w:val="28"/>
              </w:rPr>
              <w:t>任期為114年1月1日至115年12月31日。</w:t>
            </w:r>
          </w:p>
          <w:p w:rsidR="006A1D1C" w:rsidRDefault="00317A56">
            <w:pPr>
              <w:spacing w:line="400" w:lineRule="exact"/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92710</wp:posOffset>
                  </wp:positionV>
                  <wp:extent cx="4020820" cy="2444115"/>
                  <wp:effectExtent l="0" t="0" r="0" b="0"/>
                  <wp:wrapNone/>
                  <wp:docPr id="2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0820" cy="244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A1D1C" w:rsidRDefault="006A1D1C">
            <w:pPr>
              <w:spacing w:line="400" w:lineRule="exact"/>
            </w:pPr>
          </w:p>
          <w:p w:rsidR="00DD48D8" w:rsidRDefault="00DD48D8">
            <w:pPr>
              <w:spacing w:line="400" w:lineRule="exact"/>
            </w:pPr>
          </w:p>
          <w:p w:rsidR="00DD48D8" w:rsidRDefault="00DD48D8">
            <w:pPr>
              <w:spacing w:line="400" w:lineRule="exact"/>
            </w:pPr>
          </w:p>
          <w:p w:rsidR="00DD48D8" w:rsidRDefault="00DD48D8">
            <w:pPr>
              <w:spacing w:line="400" w:lineRule="exact"/>
            </w:pPr>
            <w:bookmarkStart w:id="0" w:name="_GoBack"/>
            <w:bookmarkEnd w:id="0"/>
          </w:p>
          <w:p w:rsidR="00DD48D8" w:rsidRDefault="00DD48D8">
            <w:pPr>
              <w:spacing w:line="400" w:lineRule="exact"/>
            </w:pPr>
          </w:p>
          <w:p w:rsidR="00DD48D8" w:rsidRDefault="00DD48D8">
            <w:pPr>
              <w:spacing w:line="400" w:lineRule="exact"/>
            </w:pPr>
          </w:p>
          <w:p w:rsidR="00DD48D8" w:rsidRDefault="00DD48D8">
            <w:pPr>
              <w:spacing w:line="400" w:lineRule="exact"/>
            </w:pPr>
          </w:p>
          <w:p w:rsidR="00DD48D8" w:rsidRDefault="00DD48D8">
            <w:pPr>
              <w:spacing w:line="400" w:lineRule="exact"/>
            </w:pPr>
          </w:p>
          <w:p w:rsidR="00DD48D8" w:rsidRDefault="00DD48D8">
            <w:pPr>
              <w:spacing w:line="400" w:lineRule="exact"/>
              <w:rPr>
                <w:rFonts w:hint="eastAsia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8"/>
              <w:gridCol w:w="3008"/>
              <w:gridCol w:w="2146"/>
              <w:gridCol w:w="2147"/>
            </w:tblGrid>
            <w:tr w:rsidR="00DD48D8" w:rsidRPr="00256D0A" w:rsidTr="00256D0A">
              <w:tc>
                <w:tcPr>
                  <w:tcW w:w="1309" w:type="dxa"/>
                  <w:shd w:val="clear" w:color="auto" w:fill="000000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color w:val="FFFFFF"/>
                      <w:sz w:val="28"/>
                      <w:szCs w:val="28"/>
                    </w:rPr>
                    <w:t>N</w:t>
                  </w:r>
                  <w:r w:rsidRPr="00256D0A">
                    <w:rPr>
                      <w:rFonts w:ascii="標楷體" w:eastAsia="標楷體" w:hAnsi="標楷體"/>
                      <w:b/>
                      <w:bCs/>
                      <w:color w:val="FFFFFF"/>
                      <w:sz w:val="28"/>
                      <w:szCs w:val="28"/>
                    </w:rPr>
                    <w:t>O.</w:t>
                  </w:r>
                </w:p>
              </w:tc>
              <w:tc>
                <w:tcPr>
                  <w:tcW w:w="3089" w:type="dxa"/>
                  <w:shd w:val="clear" w:color="auto" w:fill="000000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color w:val="FFFFFF"/>
                      <w:sz w:val="28"/>
                      <w:szCs w:val="28"/>
                    </w:rPr>
                    <w:t>組別</w:t>
                  </w:r>
                </w:p>
              </w:tc>
              <w:tc>
                <w:tcPr>
                  <w:tcW w:w="2199" w:type="dxa"/>
                  <w:shd w:val="clear" w:color="auto" w:fill="000000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 w:hint="eastAsia"/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color w:val="FFFFFF"/>
                      <w:sz w:val="28"/>
                      <w:szCs w:val="28"/>
                    </w:rPr>
                    <w:t>組長</w:t>
                  </w:r>
                </w:p>
              </w:tc>
              <w:tc>
                <w:tcPr>
                  <w:tcW w:w="2200" w:type="dxa"/>
                  <w:shd w:val="clear" w:color="auto" w:fill="000000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color w:val="FFFFFF"/>
                      <w:sz w:val="28"/>
                      <w:szCs w:val="28"/>
                    </w:rPr>
                    <w:t>副組長</w:t>
                  </w:r>
                </w:p>
              </w:tc>
            </w:tr>
            <w:tr w:rsidR="00DD48D8" w:rsidRPr="00256D0A" w:rsidTr="00256D0A">
              <w:tc>
                <w:tcPr>
                  <w:tcW w:w="1309" w:type="dxa"/>
                  <w:shd w:val="clear" w:color="auto" w:fill="auto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89" w:type="dxa"/>
                  <w:shd w:val="clear" w:color="auto" w:fill="auto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團保車險</w:t>
                  </w:r>
                  <w:r w:rsidR="00392B17"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組</w:t>
                  </w:r>
                </w:p>
              </w:tc>
              <w:tc>
                <w:tcPr>
                  <w:tcW w:w="2199" w:type="dxa"/>
                  <w:shd w:val="clear" w:color="auto" w:fill="auto"/>
                </w:tcPr>
                <w:p w:rsidR="00DD48D8" w:rsidRPr="00256D0A" w:rsidRDefault="00392B17" w:rsidP="00256D0A">
                  <w:pPr>
                    <w:spacing w:line="400" w:lineRule="exact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林訓然</w:t>
                  </w:r>
                </w:p>
              </w:tc>
              <w:tc>
                <w:tcPr>
                  <w:tcW w:w="2200" w:type="dxa"/>
                  <w:shd w:val="clear" w:color="auto" w:fill="auto"/>
                </w:tcPr>
                <w:p w:rsidR="00DD48D8" w:rsidRPr="00256D0A" w:rsidRDefault="00392B17" w:rsidP="00256D0A">
                  <w:pPr>
                    <w:spacing w:line="400" w:lineRule="exact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許炎昌</w:t>
                  </w:r>
                </w:p>
              </w:tc>
            </w:tr>
            <w:tr w:rsidR="00DD48D8" w:rsidRPr="00256D0A" w:rsidTr="00256D0A">
              <w:tc>
                <w:tcPr>
                  <w:tcW w:w="1309" w:type="dxa"/>
                  <w:shd w:val="clear" w:color="auto" w:fill="auto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089" w:type="dxa"/>
                  <w:shd w:val="clear" w:color="auto" w:fill="auto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公關宣傳</w:t>
                  </w:r>
                  <w:r w:rsidR="00392B17"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組</w:t>
                  </w:r>
                </w:p>
              </w:tc>
              <w:tc>
                <w:tcPr>
                  <w:tcW w:w="2199" w:type="dxa"/>
                  <w:shd w:val="clear" w:color="auto" w:fill="auto"/>
                </w:tcPr>
                <w:p w:rsidR="00DD48D8" w:rsidRPr="00256D0A" w:rsidRDefault="00392B17" w:rsidP="00256D0A">
                  <w:pPr>
                    <w:spacing w:line="400" w:lineRule="exact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卜順生</w:t>
                  </w:r>
                </w:p>
              </w:tc>
              <w:tc>
                <w:tcPr>
                  <w:tcW w:w="2200" w:type="dxa"/>
                  <w:shd w:val="clear" w:color="auto" w:fill="auto"/>
                </w:tcPr>
                <w:p w:rsidR="00DD48D8" w:rsidRPr="00256D0A" w:rsidRDefault="00392B17" w:rsidP="00256D0A">
                  <w:pPr>
                    <w:spacing w:line="400" w:lineRule="exact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林訓然</w:t>
                  </w:r>
                </w:p>
              </w:tc>
            </w:tr>
            <w:tr w:rsidR="00DD48D8" w:rsidRPr="00256D0A" w:rsidTr="00256D0A">
              <w:tc>
                <w:tcPr>
                  <w:tcW w:w="1309" w:type="dxa"/>
                  <w:shd w:val="clear" w:color="auto" w:fill="auto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089" w:type="dxa"/>
                  <w:shd w:val="clear" w:color="auto" w:fill="auto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行政庶務</w:t>
                  </w:r>
                  <w:r w:rsidR="00392B17"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組</w:t>
                  </w:r>
                </w:p>
              </w:tc>
              <w:tc>
                <w:tcPr>
                  <w:tcW w:w="2199" w:type="dxa"/>
                  <w:shd w:val="clear" w:color="auto" w:fill="auto"/>
                </w:tcPr>
                <w:p w:rsidR="00DD48D8" w:rsidRPr="00256D0A" w:rsidRDefault="00392B17" w:rsidP="00256D0A">
                  <w:pPr>
                    <w:spacing w:line="400" w:lineRule="exact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陳瑞榮</w:t>
                  </w:r>
                </w:p>
              </w:tc>
              <w:tc>
                <w:tcPr>
                  <w:tcW w:w="2200" w:type="dxa"/>
                  <w:shd w:val="clear" w:color="auto" w:fill="auto"/>
                </w:tcPr>
                <w:p w:rsidR="00DD48D8" w:rsidRPr="00256D0A" w:rsidRDefault="00392B17" w:rsidP="00256D0A">
                  <w:pPr>
                    <w:spacing w:line="400" w:lineRule="exact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孫培妮</w:t>
                  </w:r>
                </w:p>
              </w:tc>
            </w:tr>
            <w:tr w:rsidR="00DD48D8" w:rsidRPr="00256D0A" w:rsidTr="00256D0A">
              <w:tc>
                <w:tcPr>
                  <w:tcW w:w="1309" w:type="dxa"/>
                  <w:shd w:val="clear" w:color="auto" w:fill="auto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089" w:type="dxa"/>
                  <w:shd w:val="clear" w:color="auto" w:fill="auto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關懷修繕</w:t>
                  </w:r>
                  <w:r w:rsidR="00392B17"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組</w:t>
                  </w:r>
                </w:p>
              </w:tc>
              <w:tc>
                <w:tcPr>
                  <w:tcW w:w="2199" w:type="dxa"/>
                  <w:shd w:val="clear" w:color="auto" w:fill="auto"/>
                </w:tcPr>
                <w:p w:rsidR="00DD48D8" w:rsidRPr="00256D0A" w:rsidRDefault="00392B17" w:rsidP="00256D0A">
                  <w:pPr>
                    <w:spacing w:line="400" w:lineRule="exact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許炎昌</w:t>
                  </w:r>
                </w:p>
              </w:tc>
              <w:tc>
                <w:tcPr>
                  <w:tcW w:w="2200" w:type="dxa"/>
                  <w:shd w:val="clear" w:color="auto" w:fill="auto"/>
                </w:tcPr>
                <w:p w:rsidR="00DD48D8" w:rsidRPr="00256D0A" w:rsidRDefault="00392B17" w:rsidP="00256D0A">
                  <w:pPr>
                    <w:spacing w:line="400" w:lineRule="exact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卜順生</w:t>
                  </w:r>
                </w:p>
              </w:tc>
            </w:tr>
            <w:tr w:rsidR="00DD48D8" w:rsidRPr="00256D0A" w:rsidTr="00256D0A">
              <w:tc>
                <w:tcPr>
                  <w:tcW w:w="1309" w:type="dxa"/>
                  <w:shd w:val="clear" w:color="auto" w:fill="auto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089" w:type="dxa"/>
                  <w:shd w:val="clear" w:color="auto" w:fill="auto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教育安衛</w:t>
                  </w:r>
                  <w:r w:rsidR="00392B17"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組</w:t>
                  </w:r>
                </w:p>
              </w:tc>
              <w:tc>
                <w:tcPr>
                  <w:tcW w:w="2199" w:type="dxa"/>
                  <w:shd w:val="clear" w:color="auto" w:fill="auto"/>
                </w:tcPr>
                <w:p w:rsidR="00DD48D8" w:rsidRPr="00256D0A" w:rsidRDefault="00392B17" w:rsidP="00256D0A">
                  <w:pPr>
                    <w:spacing w:line="400" w:lineRule="exact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黃永慶</w:t>
                  </w:r>
                </w:p>
              </w:tc>
              <w:tc>
                <w:tcPr>
                  <w:tcW w:w="2200" w:type="dxa"/>
                  <w:shd w:val="clear" w:color="auto" w:fill="auto"/>
                </w:tcPr>
                <w:p w:rsidR="00DD48D8" w:rsidRPr="00256D0A" w:rsidRDefault="00392B17" w:rsidP="00256D0A">
                  <w:pPr>
                    <w:spacing w:line="400" w:lineRule="exact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謝志平</w:t>
                  </w:r>
                </w:p>
              </w:tc>
            </w:tr>
            <w:tr w:rsidR="00DD48D8" w:rsidRPr="00256D0A" w:rsidTr="00256D0A">
              <w:tc>
                <w:tcPr>
                  <w:tcW w:w="1309" w:type="dxa"/>
                  <w:shd w:val="clear" w:color="auto" w:fill="auto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089" w:type="dxa"/>
                  <w:shd w:val="clear" w:color="auto" w:fill="auto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網管資訊</w:t>
                  </w:r>
                  <w:r w:rsidR="00392B17"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組</w:t>
                  </w:r>
                </w:p>
              </w:tc>
              <w:tc>
                <w:tcPr>
                  <w:tcW w:w="2199" w:type="dxa"/>
                  <w:shd w:val="clear" w:color="auto" w:fill="auto"/>
                </w:tcPr>
                <w:p w:rsidR="00DD48D8" w:rsidRPr="00256D0A" w:rsidRDefault="00392B17" w:rsidP="00256D0A">
                  <w:pPr>
                    <w:spacing w:line="400" w:lineRule="exact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林葉婷</w:t>
                  </w:r>
                </w:p>
              </w:tc>
              <w:tc>
                <w:tcPr>
                  <w:tcW w:w="2200" w:type="dxa"/>
                  <w:shd w:val="clear" w:color="auto" w:fill="auto"/>
                </w:tcPr>
                <w:p w:rsidR="00DD48D8" w:rsidRPr="00256D0A" w:rsidRDefault="00392B17" w:rsidP="00256D0A">
                  <w:pPr>
                    <w:spacing w:line="400" w:lineRule="exact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張凱溱</w:t>
                  </w:r>
                </w:p>
              </w:tc>
            </w:tr>
            <w:tr w:rsidR="00DD48D8" w:rsidRPr="00256D0A" w:rsidTr="00256D0A">
              <w:tc>
                <w:tcPr>
                  <w:tcW w:w="1309" w:type="dxa"/>
                  <w:shd w:val="clear" w:color="auto" w:fill="auto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089" w:type="dxa"/>
                  <w:shd w:val="clear" w:color="auto" w:fill="auto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工務設計</w:t>
                  </w:r>
                  <w:r w:rsidR="00392B17"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組</w:t>
                  </w:r>
                </w:p>
              </w:tc>
              <w:tc>
                <w:tcPr>
                  <w:tcW w:w="2199" w:type="dxa"/>
                  <w:shd w:val="clear" w:color="auto" w:fill="auto"/>
                </w:tcPr>
                <w:p w:rsidR="00DD48D8" w:rsidRPr="00256D0A" w:rsidRDefault="00392B17" w:rsidP="00256D0A">
                  <w:pPr>
                    <w:spacing w:line="400" w:lineRule="exact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宋子東</w:t>
                  </w:r>
                </w:p>
              </w:tc>
              <w:tc>
                <w:tcPr>
                  <w:tcW w:w="2200" w:type="dxa"/>
                  <w:shd w:val="clear" w:color="auto" w:fill="auto"/>
                </w:tcPr>
                <w:p w:rsidR="00DD48D8" w:rsidRPr="00256D0A" w:rsidRDefault="00392B17" w:rsidP="00256D0A">
                  <w:pPr>
                    <w:spacing w:line="400" w:lineRule="exact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陳瑞榮</w:t>
                  </w:r>
                </w:p>
              </w:tc>
            </w:tr>
            <w:tr w:rsidR="00DD48D8" w:rsidRPr="00256D0A" w:rsidTr="00256D0A">
              <w:tc>
                <w:tcPr>
                  <w:tcW w:w="1309" w:type="dxa"/>
                  <w:shd w:val="clear" w:color="auto" w:fill="auto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089" w:type="dxa"/>
                  <w:shd w:val="clear" w:color="auto" w:fill="auto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倉庫管理</w:t>
                  </w:r>
                  <w:r w:rsidR="00392B17"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組</w:t>
                  </w:r>
                </w:p>
              </w:tc>
              <w:tc>
                <w:tcPr>
                  <w:tcW w:w="2199" w:type="dxa"/>
                  <w:shd w:val="clear" w:color="auto" w:fill="auto"/>
                </w:tcPr>
                <w:p w:rsidR="00DD48D8" w:rsidRPr="00256D0A" w:rsidRDefault="00392B17" w:rsidP="00256D0A">
                  <w:pPr>
                    <w:spacing w:line="400" w:lineRule="exact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謝志平</w:t>
                  </w:r>
                </w:p>
              </w:tc>
              <w:tc>
                <w:tcPr>
                  <w:tcW w:w="2200" w:type="dxa"/>
                  <w:shd w:val="clear" w:color="auto" w:fill="auto"/>
                </w:tcPr>
                <w:p w:rsidR="00DD48D8" w:rsidRPr="00256D0A" w:rsidRDefault="00392B17" w:rsidP="00256D0A">
                  <w:pPr>
                    <w:spacing w:line="400" w:lineRule="exact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宋子東</w:t>
                  </w:r>
                </w:p>
              </w:tc>
            </w:tr>
            <w:tr w:rsidR="00DD48D8" w:rsidRPr="00256D0A" w:rsidTr="00256D0A">
              <w:tc>
                <w:tcPr>
                  <w:tcW w:w="1309" w:type="dxa"/>
                  <w:shd w:val="clear" w:color="auto" w:fill="auto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089" w:type="dxa"/>
                  <w:shd w:val="clear" w:color="auto" w:fill="auto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交通報名</w:t>
                  </w:r>
                  <w:r w:rsidR="00392B17"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組</w:t>
                  </w:r>
                </w:p>
              </w:tc>
              <w:tc>
                <w:tcPr>
                  <w:tcW w:w="2199" w:type="dxa"/>
                  <w:shd w:val="clear" w:color="auto" w:fill="auto"/>
                </w:tcPr>
                <w:p w:rsidR="00DD48D8" w:rsidRPr="00256D0A" w:rsidRDefault="00392B17" w:rsidP="00256D0A">
                  <w:pPr>
                    <w:spacing w:line="400" w:lineRule="exact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孫培妮</w:t>
                  </w:r>
                </w:p>
              </w:tc>
              <w:tc>
                <w:tcPr>
                  <w:tcW w:w="2200" w:type="dxa"/>
                  <w:shd w:val="clear" w:color="auto" w:fill="auto"/>
                </w:tcPr>
                <w:p w:rsidR="00DD48D8" w:rsidRPr="00256D0A" w:rsidRDefault="00392B17" w:rsidP="00256D0A">
                  <w:pPr>
                    <w:spacing w:line="400" w:lineRule="exact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林葉婷</w:t>
                  </w:r>
                </w:p>
              </w:tc>
            </w:tr>
            <w:tr w:rsidR="00DD48D8" w:rsidRPr="00256D0A" w:rsidTr="00256D0A">
              <w:tc>
                <w:tcPr>
                  <w:tcW w:w="1309" w:type="dxa"/>
                  <w:shd w:val="clear" w:color="auto" w:fill="auto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lastRenderedPageBreak/>
                    <w:t>1</w:t>
                  </w:r>
                  <w:r w:rsidRPr="00256D0A"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89" w:type="dxa"/>
                  <w:shd w:val="clear" w:color="auto" w:fill="auto"/>
                </w:tcPr>
                <w:p w:rsidR="00DD48D8" w:rsidRPr="00256D0A" w:rsidRDefault="00B26712" w:rsidP="00256D0A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探勘審議</w:t>
                  </w:r>
                  <w:r w:rsidR="00392B17"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組</w:t>
                  </w:r>
                </w:p>
              </w:tc>
              <w:tc>
                <w:tcPr>
                  <w:tcW w:w="2199" w:type="dxa"/>
                  <w:shd w:val="clear" w:color="auto" w:fill="auto"/>
                </w:tcPr>
                <w:p w:rsidR="00DD48D8" w:rsidRPr="00256D0A" w:rsidRDefault="00392B17" w:rsidP="00256D0A">
                  <w:pPr>
                    <w:spacing w:line="400" w:lineRule="exact"/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張凱溱</w:t>
                  </w:r>
                </w:p>
              </w:tc>
              <w:tc>
                <w:tcPr>
                  <w:tcW w:w="2200" w:type="dxa"/>
                  <w:shd w:val="clear" w:color="auto" w:fill="auto"/>
                </w:tcPr>
                <w:p w:rsidR="00DD48D8" w:rsidRPr="00256D0A" w:rsidRDefault="00392B17" w:rsidP="00256D0A">
                  <w:pPr>
                    <w:spacing w:line="400" w:lineRule="exact"/>
                    <w:rPr>
                      <w:rFonts w:ascii="標楷體" w:eastAsia="標楷體" w:hAnsi="標楷體"/>
                      <w:b/>
                      <w:bCs/>
                      <w:sz w:val="28"/>
                      <w:szCs w:val="28"/>
                    </w:rPr>
                  </w:pPr>
                  <w:r w:rsidRPr="00256D0A">
                    <w:rPr>
                      <w:rFonts w:ascii="標楷體" w:eastAsia="標楷體" w:hAnsi="標楷體" w:hint="eastAsia"/>
                      <w:b/>
                      <w:bCs/>
                      <w:sz w:val="28"/>
                      <w:szCs w:val="28"/>
                    </w:rPr>
                    <w:t>黃永慶</w:t>
                  </w:r>
                </w:p>
              </w:tc>
            </w:tr>
          </w:tbl>
          <w:p w:rsidR="008865D0" w:rsidRPr="008865D0" w:rsidRDefault="008865D0">
            <w:pPr>
              <w:spacing w:line="400" w:lineRule="exact"/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</w:pPr>
          </w:p>
        </w:tc>
      </w:tr>
      <w:tr w:rsidR="006A1D1C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3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lastRenderedPageBreak/>
              <w:t>案由三</w:t>
            </w:r>
          </w:p>
        </w:tc>
        <w:tc>
          <w:tcPr>
            <w:tcW w:w="8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36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台灣寶島行善義工團的團址變更，提請討論。</w:t>
            </w:r>
          </w:p>
          <w:p w:rsidR="006A1D1C" w:rsidRDefault="00A662D1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(提案人: 呂廷羽)</w:t>
            </w:r>
          </w:p>
          <w:p w:rsidR="00201A83" w:rsidRDefault="00A662D1" w:rsidP="00201A83">
            <w:pPr>
              <w:spacing w:line="360" w:lineRule="exact"/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說明：</w:t>
            </w:r>
            <w:r w:rsidR="00201A83" w:rsidRPr="00201A83">
              <w:rPr>
                <w:rFonts w:ascii="標楷體" w:eastAsia="標楷體" w:hAnsi="標楷體" w:hint="eastAsia"/>
                <w:sz w:val="28"/>
                <w:szCs w:val="28"/>
              </w:rPr>
              <w:t>需先送內政部義工團的地址變更申請，之後才能跟法院申請法人登記書的地址變更，因為所有的機關都是以法人登記書的地址去登記，才能避免文件寄到舊地址，導致漏收公務車罰單或其他單位公文通知</w:t>
            </w:r>
            <w:r w:rsidR="00201A83" w:rsidRPr="00201A83">
              <w:rPr>
                <w:rFonts w:ascii="標楷體" w:eastAsia="標楷體" w:hAnsi="標楷體" w:cs="新細明體" w:hint="eastAsia"/>
                <w:sz w:val="28"/>
                <w:szCs w:val="28"/>
              </w:rPr>
              <w:t>。</w:t>
            </w:r>
            <w:r w:rsidR="00201A83">
              <w:rPr>
                <w:rFonts w:ascii="標楷體" w:eastAsia="標楷體" w:hAnsi="標楷體"/>
                <w:sz w:val="28"/>
                <w:szCs w:val="28"/>
              </w:rPr>
              <w:t>將在本次辦理</w:t>
            </w:r>
            <w:r w:rsidR="00201A83">
              <w:rPr>
                <w:rFonts w:ascii="新細明體" w:hAnsi="新細明體"/>
                <w:sz w:val="28"/>
                <w:szCs w:val="28"/>
              </w:rPr>
              <w:t>「</w:t>
            </w:r>
            <w:r w:rsidR="00201A83">
              <w:rPr>
                <w:rFonts w:ascii="標楷體" w:eastAsia="標楷體" w:hAnsi="標楷體"/>
                <w:sz w:val="28"/>
                <w:szCs w:val="28"/>
              </w:rPr>
              <w:t>第十三屆法人登記書</w:t>
            </w:r>
            <w:r w:rsidR="00201A83">
              <w:rPr>
                <w:rFonts w:ascii="新細明體" w:hAnsi="新細明體"/>
                <w:sz w:val="28"/>
                <w:szCs w:val="28"/>
              </w:rPr>
              <w:t>」</w:t>
            </w:r>
            <w:r w:rsidR="00201A83">
              <w:rPr>
                <w:rFonts w:ascii="標楷體" w:eastAsia="標楷體" w:hAnsi="標楷體"/>
                <w:sz w:val="28"/>
                <w:szCs w:val="28"/>
              </w:rPr>
              <w:t>時一起變更</w:t>
            </w:r>
            <w:r w:rsidR="00201A83">
              <w:rPr>
                <w:rFonts w:ascii="標楷體" w:eastAsia="標楷體" w:hAnsi="標楷體"/>
                <w:b/>
                <w:sz w:val="28"/>
                <w:szCs w:val="28"/>
              </w:rPr>
              <w:t>。</w:t>
            </w:r>
          </w:p>
          <w:p w:rsidR="00201A83" w:rsidRDefault="00201A83">
            <w:pPr>
              <w:spacing w:line="360" w:lineRule="exact"/>
            </w:pPr>
          </w:p>
          <w:p w:rsidR="006A1D1C" w:rsidRDefault="00A662D1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變更前: 雲林縣斗南鎮明昌里二重溝75號之1(原斗南倉庫)</w:t>
            </w:r>
          </w:p>
          <w:p w:rsidR="006A1D1C" w:rsidRDefault="00A662D1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變更後: 雲林縣大埤鄉大埤路244巷11號(大埤倉庫)</w:t>
            </w:r>
          </w:p>
          <w:p w:rsidR="006A1D1C" w:rsidRDefault="006A1D1C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A1D1C" w:rsidRPr="00201A83" w:rsidRDefault="006A1D1C">
            <w:pPr>
              <w:spacing w:line="36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6A1D1C" w:rsidRDefault="00A662D1">
            <w:pPr>
              <w:spacing w:line="400" w:lineRule="exact"/>
            </w:pPr>
            <w:r>
              <w:rPr>
                <w:rFonts w:ascii="標楷體" w:eastAsia="標楷體" w:hAnsi="標楷體"/>
                <w:sz w:val="28"/>
                <w:szCs w:val="28"/>
              </w:rPr>
              <w:t>同意: 10 票       不同意: 0 票      無意見:0 票</w:t>
            </w:r>
          </w:p>
          <w:p w:rsidR="006A1D1C" w:rsidRDefault="00A662D1">
            <w:pPr>
              <w:spacing w:line="360" w:lineRule="exact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決議：照案通過。</w:t>
            </w:r>
          </w:p>
        </w:tc>
      </w:tr>
      <w:tr w:rsidR="006A1D1C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3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案由四</w:t>
            </w:r>
          </w:p>
        </w:tc>
        <w:tc>
          <w:tcPr>
            <w:tcW w:w="8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40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bCs/>
                <w:sz w:val="28"/>
                <w:szCs w:val="28"/>
              </w:rPr>
              <w:t>114年度01月份新進會員資格，提請討論。</w:t>
            </w:r>
          </w:p>
          <w:p w:rsidR="006A1D1C" w:rsidRDefault="00A662D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(提案人: 呂廷羽)</w:t>
            </w:r>
          </w:p>
          <w:p w:rsidR="006A1D1C" w:rsidRDefault="00A662D1">
            <w:pPr>
              <w:spacing w:line="400" w:lineRule="exact"/>
            </w:pPr>
            <w:r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說明: </w:t>
            </w:r>
            <w:r>
              <w:rPr>
                <w:rFonts w:ascii="標楷體" w:eastAsia="標楷體" w:hAnsi="標楷體"/>
                <w:sz w:val="28"/>
                <w:szCs w:val="28"/>
              </w:rPr>
              <w:t>詳見入會申請書-正式會員-林大鈞1人。</w:t>
            </w:r>
          </w:p>
          <w:p w:rsidR="006A1D1C" w:rsidRDefault="006A1D1C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A1D1C" w:rsidRDefault="00A662D1">
            <w:pPr>
              <w:spacing w:line="400" w:lineRule="exact"/>
            </w:pPr>
            <w:r>
              <w:rPr>
                <w:rFonts w:ascii="標楷體" w:eastAsia="標楷體" w:hAnsi="標楷體"/>
                <w:sz w:val="28"/>
                <w:szCs w:val="28"/>
              </w:rPr>
              <w:t>同意: 10 票       不同意: 0 票      無意見:0 票</w:t>
            </w:r>
          </w:p>
          <w:p w:rsidR="006A1D1C" w:rsidRDefault="00A662D1">
            <w:pPr>
              <w:spacing w:line="36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決議：照案通過。</w:t>
            </w:r>
          </w:p>
        </w:tc>
      </w:tr>
      <w:tr w:rsidR="006A1D1C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3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案由五</w:t>
            </w:r>
          </w:p>
        </w:tc>
        <w:tc>
          <w:tcPr>
            <w:tcW w:w="8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360" w:lineRule="exact"/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關於「義工出團未報名」及「意外醫療險」保額，提請討論</w:t>
            </w:r>
            <w:r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6A1D1C" w:rsidRDefault="00A662D1">
            <w:pPr>
              <w:spacing w:line="360" w:lineRule="exact"/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(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提案人:孫培妮) </w:t>
            </w:r>
          </w:p>
          <w:p w:rsidR="006A1D1C" w:rsidRDefault="00A662D1">
            <w:pPr>
              <w:spacing w:line="360" w:lineRule="exact"/>
              <w:ind w:left="1540" w:hanging="15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說明：1.依照內部資料統計今年一月至十月共 24次出團當中，有36人</w:t>
            </w:r>
          </w:p>
          <w:p w:rsidR="006A1D1C" w:rsidRDefault="00A662D1">
            <w:pPr>
              <w:spacing w:line="360" w:lineRule="exact"/>
              <w:ind w:left="1540" w:hanging="15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   未報名就出團，其中有 6人次數在2次含以上。該如何避免未</w:t>
            </w:r>
          </w:p>
          <w:p w:rsidR="006A1D1C" w:rsidRDefault="00A662D1">
            <w:pPr>
              <w:spacing w:line="360" w:lineRule="exact"/>
              <w:ind w:left="1540" w:hanging="15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   報名義工臨時出團進入工地?</w:t>
            </w:r>
          </w:p>
          <w:p w:rsidR="006A1D1C" w:rsidRDefault="00A662D1">
            <w:pPr>
              <w:spacing w:line="360" w:lineRule="exact"/>
              <w:ind w:left="1540" w:hanging="15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 2. 依據「志願服務法第 1 4 條、第16條、第22條」規定，志</w:t>
            </w:r>
          </w:p>
          <w:p w:rsidR="006A1D1C" w:rsidRDefault="00A662D1">
            <w:pPr>
              <w:spacing w:line="360" w:lineRule="exact"/>
              <w:ind w:left="1540" w:hanging="15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    願服務運用單位應為志工辦理意外事故保險，確保在適當之</w:t>
            </w:r>
          </w:p>
          <w:p w:rsidR="006A1D1C" w:rsidRDefault="00A662D1">
            <w:pPr>
              <w:spacing w:line="360" w:lineRule="exact"/>
              <w:ind w:left="1540" w:hanging="15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    安全與衛生條件下從事工作。志工依志願服務運用單位之指</w:t>
            </w:r>
          </w:p>
          <w:p w:rsidR="006A1D1C" w:rsidRDefault="00A662D1">
            <w:pPr>
              <w:spacing w:line="360" w:lineRule="exact"/>
              <w:ind w:left="1540" w:hanging="15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    示進行志願服務時，因故意或過失不法侵害他人權利者，由</w:t>
            </w:r>
          </w:p>
          <w:p w:rsidR="006A1D1C" w:rsidRDefault="00A662D1">
            <w:pPr>
              <w:spacing w:line="360" w:lineRule="exact"/>
              <w:ind w:left="1540" w:hanging="15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    志願服務運用單位負損害賠償責任。</w:t>
            </w:r>
          </w:p>
          <w:p w:rsidR="006A1D1C" w:rsidRDefault="00A662D1">
            <w:pPr>
              <w:spacing w:line="360" w:lineRule="exact"/>
              <w:ind w:left="1540" w:hanging="15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 3. 若以寶島現行意外醫療險的額度為三萬元，不足以支付醫藥</w:t>
            </w:r>
          </w:p>
          <w:p w:rsidR="006A1D1C" w:rsidRDefault="00A662D1">
            <w:pPr>
              <w:spacing w:line="360" w:lineRule="exact"/>
              <w:ind w:left="1540" w:hanging="154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    費及後續治療，後續該如何處理?  (詳見附件一)。</w:t>
            </w:r>
          </w:p>
          <w:p w:rsidR="006A1D1C" w:rsidRDefault="00A662D1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經眾人討論決議如下:</w:t>
            </w:r>
          </w:p>
          <w:p w:rsidR="006A1D1C" w:rsidRDefault="00A662D1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【未報名出團】</w:t>
            </w:r>
          </w:p>
          <w:p w:rsidR="006A1D1C" w:rsidRDefault="00A662D1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執行重點:</w:t>
            </w:r>
          </w:p>
          <w:p w:rsidR="006A1D1C" w:rsidRPr="00201A83" w:rsidRDefault="00201A83" w:rsidP="00201A83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="00A662D1" w:rsidRPr="00201A83">
              <w:rPr>
                <w:rFonts w:ascii="標楷體" w:eastAsia="標楷體" w:hAnsi="標楷體"/>
                <w:sz w:val="28"/>
                <w:szCs w:val="28"/>
              </w:rPr>
              <w:t>如該志工有意外團保年繳，接受現場報名。</w:t>
            </w:r>
          </w:p>
          <w:p w:rsidR="006A1D1C" w:rsidRPr="00201A83" w:rsidRDefault="00201A83" w:rsidP="00201A83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A662D1" w:rsidRPr="00201A83">
              <w:rPr>
                <w:rFonts w:ascii="標楷體" w:eastAsia="標楷體" w:hAnsi="標楷體"/>
                <w:sz w:val="28"/>
                <w:szCs w:val="28"/>
              </w:rPr>
              <w:t>嚴格執行未報名志工，禁止進入工地，並通知該案PM執行。</w:t>
            </w:r>
          </w:p>
          <w:p w:rsidR="006A1D1C" w:rsidRDefault="00201A83" w:rsidP="00201A83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="00A662D1" w:rsidRPr="00201A83">
              <w:rPr>
                <w:rFonts w:ascii="標楷體" w:eastAsia="標楷體" w:hAnsi="標楷體"/>
                <w:sz w:val="28"/>
                <w:szCs w:val="28"/>
              </w:rPr>
              <w:t>新增告示牌在工地入口。</w:t>
            </w:r>
          </w:p>
          <w:p w:rsidR="006A1D1C" w:rsidRDefault="00A662D1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【保費額度】委請常務理事訓然哥請意外團保評估及報價。</w:t>
            </w:r>
          </w:p>
          <w:p w:rsidR="006A1D1C" w:rsidRDefault="006A1D1C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A1D1C" w:rsidRDefault="00A662D1">
            <w:pPr>
              <w:spacing w:line="400" w:lineRule="exact"/>
            </w:pPr>
            <w:r>
              <w:rPr>
                <w:rFonts w:ascii="標楷體" w:eastAsia="標楷體" w:hAnsi="標楷體"/>
                <w:sz w:val="28"/>
                <w:szCs w:val="28"/>
              </w:rPr>
              <w:t>同意: 10 票       不同意: 0 票      無意見:0 票</w:t>
            </w:r>
          </w:p>
          <w:p w:rsidR="006A1D1C" w:rsidRDefault="00A662D1">
            <w:pPr>
              <w:spacing w:line="36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決議：照案通過。</w:t>
            </w:r>
          </w:p>
          <w:p w:rsidR="000355E0" w:rsidRDefault="000355E0">
            <w:pPr>
              <w:spacing w:line="360" w:lineRule="exact"/>
              <w:rPr>
                <w:rFonts w:hint="eastAsia"/>
              </w:rPr>
            </w:pPr>
          </w:p>
        </w:tc>
      </w:tr>
      <w:tr w:rsidR="006A1D1C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35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lastRenderedPageBreak/>
              <w:t>案由六</w:t>
            </w:r>
          </w:p>
        </w:tc>
        <w:tc>
          <w:tcPr>
            <w:tcW w:w="8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1D1C" w:rsidRDefault="00A662D1">
            <w:pPr>
              <w:spacing w:line="36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114年上半年度個案審查，提請討論。</w:t>
            </w:r>
          </w:p>
          <w:p w:rsidR="006A1D1C" w:rsidRDefault="00A662D1">
            <w:pPr>
              <w:spacing w:line="36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(提案人:張凱溱)</w:t>
            </w:r>
          </w:p>
          <w:tbl>
            <w:tblPr>
              <w:tblW w:w="8589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42"/>
              <w:gridCol w:w="1842"/>
              <w:gridCol w:w="993"/>
              <w:gridCol w:w="1984"/>
              <w:gridCol w:w="1696"/>
              <w:gridCol w:w="1432"/>
            </w:tblGrid>
            <w:tr w:rsidR="006A1D1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00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b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b/>
                      <w:color w:val="FFFFFF"/>
                      <w:sz w:val="28"/>
                      <w:szCs w:val="28"/>
                    </w:rPr>
                    <w:t>NO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00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b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b/>
                      <w:color w:val="FFFFFF"/>
                      <w:sz w:val="28"/>
                      <w:szCs w:val="28"/>
                    </w:rPr>
                    <w:t>日期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00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b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b/>
                      <w:color w:val="FFFFFF"/>
                      <w:sz w:val="28"/>
                      <w:szCs w:val="28"/>
                    </w:rPr>
                    <w:t>類型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00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b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b/>
                      <w:color w:val="FFFFFF"/>
                      <w:sz w:val="28"/>
                      <w:szCs w:val="28"/>
                    </w:rPr>
                    <w:t>個案地點</w:t>
                  </w:r>
                </w:p>
              </w:tc>
              <w:tc>
                <w:tcPr>
                  <w:tcW w:w="1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00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b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b/>
                      <w:color w:val="FFFFFF"/>
                      <w:sz w:val="28"/>
                      <w:szCs w:val="28"/>
                    </w:rPr>
                    <w:t>案主姓名</w:t>
                  </w:r>
                </w:p>
              </w:tc>
              <w:tc>
                <w:tcPr>
                  <w:tcW w:w="1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00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b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b/>
                      <w:color w:val="FFFFFF"/>
                      <w:sz w:val="28"/>
                      <w:szCs w:val="28"/>
                    </w:rPr>
                    <w:t>執行PM</w:t>
                  </w:r>
                </w:p>
              </w:tc>
            </w:tr>
            <w:tr w:rsidR="006A1D1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114/1/4~</w:t>
                  </w:r>
                </w:p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114/1/20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新建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新竹尖石鄉</w:t>
                  </w:r>
                </w:p>
              </w:tc>
              <w:tc>
                <w:tcPr>
                  <w:tcW w:w="1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范O昇</w:t>
                  </w:r>
                </w:p>
              </w:tc>
              <w:tc>
                <w:tcPr>
                  <w:tcW w:w="1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宋子東</w:t>
                  </w:r>
                </w:p>
              </w:tc>
            </w:tr>
            <w:tr w:rsidR="006A1D1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114/2/8~</w:t>
                  </w:r>
                </w:p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114/2/23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修繕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南投國姓鄉</w:t>
                  </w:r>
                </w:p>
              </w:tc>
              <w:tc>
                <w:tcPr>
                  <w:tcW w:w="1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巫O瑋</w:t>
                  </w:r>
                </w:p>
              </w:tc>
              <w:tc>
                <w:tcPr>
                  <w:tcW w:w="1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許炎昌</w:t>
                  </w:r>
                </w:p>
              </w:tc>
            </w:tr>
            <w:tr w:rsidR="006A1D1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114/2/28~</w:t>
                  </w:r>
                </w:p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114/3/2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修繕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嘉義中埔鄉</w:t>
                  </w:r>
                </w:p>
              </w:tc>
              <w:tc>
                <w:tcPr>
                  <w:tcW w:w="1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張O龍</w:t>
                  </w:r>
                </w:p>
              </w:tc>
              <w:tc>
                <w:tcPr>
                  <w:tcW w:w="1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卜順生</w:t>
                  </w:r>
                </w:p>
              </w:tc>
            </w:tr>
            <w:tr w:rsidR="006A1D1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114/3/8~</w:t>
                  </w:r>
                </w:p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114/3/23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新建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新竹尖石鄉</w:t>
                  </w:r>
                </w:p>
              </w:tc>
              <w:tc>
                <w:tcPr>
                  <w:tcW w:w="1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楊O惠</w:t>
                  </w:r>
                </w:p>
              </w:tc>
              <w:tc>
                <w:tcPr>
                  <w:tcW w:w="1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謝志平</w:t>
                  </w:r>
                </w:p>
              </w:tc>
            </w:tr>
            <w:tr w:rsidR="006A1D1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114/4/12~</w:t>
                  </w:r>
                </w:p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114/4/20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修繕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南投望美村</w:t>
                  </w:r>
                </w:p>
              </w:tc>
              <w:tc>
                <w:tcPr>
                  <w:tcW w:w="1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馬O國</w:t>
                  </w:r>
                </w:p>
              </w:tc>
              <w:tc>
                <w:tcPr>
                  <w:tcW w:w="1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陳瑞榮</w:t>
                  </w:r>
                </w:p>
              </w:tc>
            </w:tr>
            <w:tr w:rsidR="006A1D1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114/4/26~</w:t>
                  </w:r>
                </w:p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114/4/27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修繕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嘉義東石鄉</w:t>
                  </w:r>
                </w:p>
              </w:tc>
              <w:tc>
                <w:tcPr>
                  <w:tcW w:w="1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許O煌</w:t>
                  </w:r>
                </w:p>
              </w:tc>
              <w:tc>
                <w:tcPr>
                  <w:tcW w:w="1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黃永慶</w:t>
                  </w:r>
                </w:p>
              </w:tc>
            </w:tr>
            <w:tr w:rsidR="006A1D1C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6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114/5/3~</w:t>
                  </w:r>
                </w:p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114/5/18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新建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南投羅娜村</w:t>
                  </w:r>
                </w:p>
              </w:tc>
              <w:tc>
                <w:tcPr>
                  <w:tcW w:w="16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王O信</w:t>
                  </w:r>
                </w:p>
              </w:tc>
              <w:tc>
                <w:tcPr>
                  <w:tcW w:w="1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A1D1C" w:rsidRDefault="00A662D1">
                  <w:pPr>
                    <w:spacing w:line="360" w:lineRule="exact"/>
                    <w:jc w:val="center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林訓然</w:t>
                  </w:r>
                </w:p>
              </w:tc>
            </w:tr>
          </w:tbl>
          <w:p w:rsidR="006A1D1C" w:rsidRDefault="006A1D1C">
            <w:pPr>
              <w:spacing w:line="40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</w:tc>
      </w:tr>
      <w:tr w:rsidR="006F1577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359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77" w:rsidRDefault="006F1577">
            <w:pPr>
              <w:spacing w:line="6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臨時動議</w:t>
            </w:r>
          </w:p>
        </w:tc>
        <w:tc>
          <w:tcPr>
            <w:tcW w:w="8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77" w:rsidRDefault="006F1577">
            <w:pPr>
              <w:spacing w:line="400" w:lineRule="exact"/>
            </w:pPr>
            <w:r>
              <w:rPr>
                <w:rFonts w:ascii="標楷體" w:eastAsia="標楷體" w:hAnsi="標楷體"/>
                <w:b/>
                <w:bCs/>
                <w:sz w:val="28"/>
                <w:szCs w:val="28"/>
              </w:rPr>
              <w:t>【提議一】大埤倉庫入口處招牌加大，提請討論。</w:t>
            </w:r>
          </w:p>
          <w:p w:rsidR="006F1577" w:rsidRDefault="006F1577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（提案者: 黃新年）</w:t>
            </w:r>
          </w:p>
          <w:p w:rsidR="006F1577" w:rsidRDefault="006F1577">
            <w:pPr>
              <w:spacing w:line="400" w:lineRule="exact"/>
            </w:pPr>
            <w:r>
              <w:rPr>
                <w:rFonts w:ascii="標楷體" w:eastAsia="標楷體" w:hAnsi="標楷體"/>
                <w:sz w:val="28"/>
                <w:szCs w:val="28"/>
              </w:rPr>
              <w:t>同意: 10 票       不同意: 0 票      無意見:0 票</w:t>
            </w:r>
          </w:p>
          <w:p w:rsidR="006F1577" w:rsidRDefault="006F1577" w:rsidP="0033496D">
            <w:pPr>
              <w:spacing w:line="400" w:lineRule="exact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決議：照案通過。</w:t>
            </w:r>
          </w:p>
        </w:tc>
      </w:tr>
      <w:tr w:rsidR="006F1577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359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77" w:rsidRDefault="006F1577">
            <w:pPr>
              <w:spacing w:line="6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8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77" w:rsidRPr="000901F3" w:rsidRDefault="006F1577" w:rsidP="00632590">
            <w:pPr>
              <w:pStyle w:val="Default"/>
              <w:rPr>
                <w:sz w:val="28"/>
                <w:szCs w:val="28"/>
              </w:rPr>
            </w:pPr>
            <w:r>
              <w:rPr>
                <w:rFonts w:hAnsi="標楷體"/>
                <w:b/>
                <w:bCs/>
                <w:sz w:val="28"/>
                <w:szCs w:val="28"/>
              </w:rPr>
              <w:t>【提議二】</w:t>
            </w:r>
            <w:r w:rsidRPr="000901F3">
              <w:rPr>
                <w:rFonts w:hint="eastAsia"/>
                <w:b/>
                <w:bCs/>
                <w:sz w:val="28"/>
                <w:szCs w:val="28"/>
              </w:rPr>
              <w:t>原個案的團務PM才能申請工程預支款是否改交由會計長期持有一筆零用金，提請討論。</w:t>
            </w:r>
          </w:p>
          <w:p w:rsidR="006F1577" w:rsidRDefault="006F1577" w:rsidP="0033496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（提案者: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呂廷羽</w:t>
            </w:r>
            <w:r>
              <w:rPr>
                <w:rFonts w:ascii="標楷體" w:eastAsia="標楷體" w:hAnsi="標楷體"/>
                <w:sz w:val="28"/>
                <w:szCs w:val="28"/>
              </w:rPr>
              <w:t>）</w:t>
            </w:r>
          </w:p>
          <w:p w:rsidR="006F1577" w:rsidRPr="000901F3" w:rsidRDefault="006F1577" w:rsidP="00EC5D74">
            <w:pPr>
              <w:pStyle w:val="Default"/>
              <w:rPr>
                <w:sz w:val="28"/>
                <w:szCs w:val="28"/>
              </w:rPr>
            </w:pPr>
            <w:r>
              <w:rPr>
                <w:rFonts w:hAnsi="標楷體"/>
                <w:b/>
                <w:bCs/>
                <w:sz w:val="28"/>
                <w:szCs w:val="28"/>
              </w:rPr>
              <w:t>說明:</w:t>
            </w:r>
            <w:r w:rsidRPr="000901F3">
              <w:rPr>
                <w:rFonts w:hint="eastAsia"/>
                <w:sz w:val="28"/>
                <w:szCs w:val="28"/>
              </w:rPr>
              <w:t xml:space="preserve"> 因為每個個案的團務PM常常會忘記申請工程預支款，需要會計提醒，申請的工程預支款也都是放在會計那裡，是否改交由會計長期持有一筆零用金，用以支付遊覽車、材料、工資或磁磚</w:t>
            </w:r>
            <w:r w:rsidRPr="000901F3">
              <w:rPr>
                <w:sz w:val="28"/>
                <w:szCs w:val="28"/>
              </w:rPr>
              <w:t>……</w:t>
            </w:r>
            <w:r w:rsidRPr="000901F3">
              <w:rPr>
                <w:rFonts w:hint="eastAsia"/>
                <w:sz w:val="28"/>
                <w:szCs w:val="28"/>
              </w:rPr>
              <w:t>等款項，年初提領</w:t>
            </w:r>
            <w:r>
              <w:rPr>
                <w:rFonts w:ascii="新細明體" w:eastAsia="新細明體" w:hAnsi="新細明體" w:hint="eastAsia"/>
                <w:sz w:val="28"/>
                <w:szCs w:val="28"/>
              </w:rPr>
              <w:t>、</w:t>
            </w:r>
            <w:r w:rsidRPr="000901F3">
              <w:rPr>
                <w:rFonts w:hint="eastAsia"/>
                <w:sz w:val="28"/>
                <w:szCs w:val="28"/>
              </w:rPr>
              <w:t>年底回存個案帳戶。</w:t>
            </w:r>
          </w:p>
          <w:p w:rsidR="006F1577" w:rsidRPr="000901F3" w:rsidRDefault="006F1577" w:rsidP="00EC5D74">
            <w:pPr>
              <w:pStyle w:val="Default"/>
              <w:rPr>
                <w:rFonts w:hint="eastAsia"/>
                <w:sz w:val="28"/>
                <w:szCs w:val="28"/>
              </w:rPr>
            </w:pPr>
            <w:r w:rsidRPr="000901F3">
              <w:rPr>
                <w:rFonts w:hint="eastAsia"/>
                <w:sz w:val="28"/>
                <w:szCs w:val="28"/>
              </w:rPr>
              <w:t xml:space="preserve"> ***請參閱第十一屆第二次理監事聯席會之臨時動議_議題二***</w:t>
            </w:r>
          </w:p>
          <w:p w:rsidR="006F1577" w:rsidRDefault="00317A56" w:rsidP="000A29FF">
            <w:pPr>
              <w:spacing w:line="60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121920</wp:posOffset>
                      </wp:positionV>
                      <wp:extent cx="5270500" cy="1238250"/>
                      <wp:effectExtent l="0" t="0" r="6350" b="0"/>
                      <wp:wrapNone/>
                      <wp:docPr id="23" name="文字方塊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270500" cy="1238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156082">
                                  <a:lumMod val="20000"/>
                                  <a:lumOff val="80000"/>
                                </a:srgb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F1577" w:rsidRDefault="006F1577" w:rsidP="00665985">
                                  <w:pPr>
                                    <w:pStyle w:val="Defaul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96D22"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第十一屆第二次理監事聯席會臨時動議議題二</w:t>
                                  </w:r>
                                </w:p>
                                <w:p w:rsidR="006F1577" w:rsidRPr="00196D22" w:rsidRDefault="006F1577" w:rsidP="00665985">
                                  <w:pPr>
                                    <w:rPr>
                                      <w:rFonts w:ascii="標楷體" w:eastAsia="標楷體" w:hAnsi="標楷體" w:cs="Times New Roman"/>
                                      <w:color w:val="000000"/>
                                      <w:szCs w:val="24"/>
                                    </w:rPr>
                                  </w:pPr>
                                  <w:r w:rsidRPr="00196D22">
                                    <w:rPr>
                                      <w:rFonts w:ascii="標楷體" w:eastAsia="標楷體" w:hAnsi="標楷體" w:cs="Times New Roman" w:hint="eastAsia"/>
                                      <w:color w:val="000000"/>
                                      <w:szCs w:val="24"/>
                                    </w:rPr>
                                    <w:t>議題二：預支零用金，是否需要PO在LINE群組，以利財務組作業，提請</w:t>
                                  </w:r>
                                  <w:r w:rsidRPr="00196D22">
                                    <w:rPr>
                                      <w:rFonts w:ascii="標楷體" w:eastAsia="標楷體" w:hAnsi="標楷體" w:cs="Times New Roman"/>
                                      <w:color w:val="000000"/>
                                      <w:szCs w:val="24"/>
                                    </w:rPr>
                                    <w:t xml:space="preserve"> </w:t>
                                  </w:r>
                                  <w:r w:rsidRPr="00196D22">
                                    <w:rPr>
                                      <w:rFonts w:ascii="標楷體" w:eastAsia="標楷體" w:hAnsi="標楷體" w:cs="Times New Roman" w:hint="eastAsia"/>
                                      <w:color w:val="000000"/>
                                      <w:szCs w:val="24"/>
                                    </w:rPr>
                                    <w:t>討論。</w:t>
                                  </w:r>
                                </w:p>
                                <w:p w:rsidR="006F1577" w:rsidRPr="00196D22" w:rsidRDefault="006F1577" w:rsidP="00665985">
                                  <w:pPr>
                                    <w:rPr>
                                      <w:rFonts w:ascii="標楷體" w:eastAsia="標楷體" w:hAnsi="標楷體" w:cs="Times New Roman"/>
                                      <w:color w:val="000000"/>
                                      <w:szCs w:val="24"/>
                                    </w:rPr>
                                  </w:pPr>
                                  <w:r w:rsidRPr="00196D22">
                                    <w:rPr>
                                      <w:rFonts w:ascii="標楷體" w:eastAsia="標楷體" w:hAnsi="標楷體" w:cs="Times New Roman" w:hint="eastAsia"/>
                                      <w:color w:val="000000"/>
                                      <w:szCs w:val="24"/>
                                    </w:rPr>
                                    <w:t>說　明：零用金正式更名為工程預支款，只限個案的團務PM才能申請，申請金額不能超過個案預算書內的單項金額，需要申請時，請PO在LINE群組，讓大家知曉。</w:t>
                                  </w:r>
                                </w:p>
                                <w:p w:rsidR="006F1577" w:rsidRPr="00196D22" w:rsidRDefault="006F1577" w:rsidP="00665985">
                                  <w:pPr>
                                    <w:rPr>
                                      <w:rFonts w:ascii="標楷體" w:eastAsia="標楷體" w:hAnsi="標楷體" w:cs="Times New Roman"/>
                                      <w:color w:val="000000"/>
                                      <w:szCs w:val="24"/>
                                    </w:rPr>
                                  </w:pPr>
                                  <w:r w:rsidRPr="00196D22">
                                    <w:rPr>
                                      <w:rFonts w:ascii="標楷體" w:eastAsia="標楷體" w:hAnsi="標楷體" w:cs="Times New Roman"/>
                                      <w:color w:val="000000"/>
                                      <w:szCs w:val="24"/>
                                    </w:rPr>
                                    <w:t>決</w:t>
                                  </w:r>
                                  <w:r w:rsidRPr="00196D22">
                                    <w:rPr>
                                      <w:rFonts w:ascii="標楷體" w:eastAsia="標楷體" w:hAnsi="標楷體" w:cs="Times New Roman" w:hint="eastAsia"/>
                                      <w:color w:val="000000"/>
                                      <w:szCs w:val="24"/>
                                    </w:rPr>
                                    <w:t xml:space="preserve">　</w:t>
                                  </w:r>
                                  <w:r w:rsidRPr="00196D22">
                                    <w:rPr>
                                      <w:rFonts w:ascii="標楷體" w:eastAsia="標楷體" w:hAnsi="標楷體" w:cs="Times New Roman"/>
                                      <w:color w:val="000000"/>
                                      <w:szCs w:val="24"/>
                                    </w:rPr>
                                    <w:t>議：</w:t>
                                  </w:r>
                                  <w:r w:rsidRPr="00196D22">
                                    <w:rPr>
                                      <w:rFonts w:ascii="標楷體" w:eastAsia="標楷體" w:hAnsi="標楷體" w:cs="Times New Roman" w:hint="eastAsia"/>
                                      <w:color w:val="000000"/>
                                      <w:szCs w:val="24"/>
                                    </w:rPr>
                                    <w:t>照案通過，</w:t>
                                  </w:r>
                                  <w:r w:rsidRPr="00196D22">
                                    <w:rPr>
                                      <w:rFonts w:ascii="標楷體" w:eastAsia="標楷體" w:hAnsi="標楷體" w:cs="Times New Roman"/>
                                      <w:color w:val="000000"/>
                                      <w:szCs w:val="24"/>
                                    </w:rPr>
                                    <w:t xml:space="preserve"> (同意：</w:t>
                                  </w:r>
                                  <w:r w:rsidRPr="00196D22">
                                    <w:rPr>
                                      <w:rFonts w:ascii="標楷體" w:eastAsia="標楷體" w:hAnsi="標楷體" w:cs="Times New Roman" w:hint="eastAsia"/>
                                      <w:color w:val="000000"/>
                                      <w:szCs w:val="24"/>
                                    </w:rPr>
                                    <w:t>10票</w:t>
                                  </w:r>
                                  <w:r w:rsidRPr="00196D22">
                                    <w:rPr>
                                      <w:rFonts w:ascii="標楷體" w:eastAsia="標楷體" w:hAnsi="標楷體" w:cs="Times New Roman"/>
                                      <w:color w:val="000000"/>
                                      <w:szCs w:val="24"/>
                                    </w:rPr>
                                    <w:t>)</w:t>
                                  </w:r>
                                  <w:r w:rsidRPr="00196D22">
                                    <w:rPr>
                                      <w:rFonts w:ascii="標楷體" w:eastAsia="標楷體" w:hAnsi="標楷體" w:cs="Times New Roman" w:hint="eastAsia"/>
                                      <w:color w:val="000000"/>
                                      <w:szCs w:val="24"/>
                                    </w:rPr>
                                    <w:t>。</w:t>
                                  </w:r>
                                </w:p>
                                <w:p w:rsidR="006F1577" w:rsidRPr="00665985" w:rsidRDefault="006F15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3" o:spid="_x0000_s1026" type="#_x0000_t202" style="position:absolute;margin-left:-.15pt;margin-top:9.6pt;width:415pt;height:97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" fillcolor="#c1e5f5" strokeweight=".5pt">
                      <v:path arrowok="t"/>
                      <v:textbox>
                        <w:txbxContent>
                          <w:p w:rsidR="006F1577" w:rsidRDefault="006F1577" w:rsidP="00665985">
                            <w:pPr>
                              <w:pStyle w:val="Default"/>
                              <w:rPr>
                                <w:sz w:val="28"/>
                                <w:szCs w:val="28"/>
                              </w:rPr>
                            </w:pPr>
                            <w:r w:rsidRPr="00196D22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第十一屆第二次理監事聯席會臨時動議議題二</w:t>
                            </w:r>
                          </w:p>
                          <w:p w:rsidR="006F1577" w:rsidRPr="00196D22" w:rsidRDefault="006F1577" w:rsidP="00665985">
                            <w:pPr>
                              <w:rPr>
                                <w:rFonts w:ascii="標楷體" w:eastAsia="標楷體" w:hAnsi="標楷體" w:cs="Times New Roman"/>
                                <w:color w:val="000000"/>
                                <w:szCs w:val="24"/>
                              </w:rPr>
                            </w:pPr>
                            <w:r w:rsidRPr="00196D22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zCs w:val="24"/>
                              </w:rPr>
                              <w:t>議題二：預支零用金，是否需要PO在LINE群組，以利財務組作業，提請</w:t>
                            </w:r>
                            <w:r w:rsidRPr="00196D22">
                              <w:rPr>
                                <w:rFonts w:ascii="標楷體" w:eastAsia="標楷體" w:hAnsi="標楷體" w:cs="Times New Roman"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196D22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zCs w:val="24"/>
                              </w:rPr>
                              <w:t>討論。</w:t>
                            </w:r>
                          </w:p>
                          <w:p w:rsidR="006F1577" w:rsidRPr="00196D22" w:rsidRDefault="006F1577" w:rsidP="00665985">
                            <w:pPr>
                              <w:rPr>
                                <w:rFonts w:ascii="標楷體" w:eastAsia="標楷體" w:hAnsi="標楷體" w:cs="Times New Roman"/>
                                <w:color w:val="000000"/>
                                <w:szCs w:val="24"/>
                              </w:rPr>
                            </w:pPr>
                            <w:r w:rsidRPr="00196D22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zCs w:val="24"/>
                              </w:rPr>
                              <w:t>說　明：零用金正式更名為工程預支款，只限個案的團務PM才能申請，申請金額不能超過個案預算書內的單項金額，需要申請時，請PO在LINE群組，讓大家知曉。</w:t>
                            </w:r>
                          </w:p>
                          <w:p w:rsidR="006F1577" w:rsidRPr="00196D22" w:rsidRDefault="006F1577" w:rsidP="00665985">
                            <w:pPr>
                              <w:rPr>
                                <w:rFonts w:ascii="標楷體" w:eastAsia="標楷體" w:hAnsi="標楷體" w:cs="Times New Roman"/>
                                <w:color w:val="000000"/>
                                <w:szCs w:val="24"/>
                              </w:rPr>
                            </w:pPr>
                            <w:r w:rsidRPr="00196D22">
                              <w:rPr>
                                <w:rFonts w:ascii="標楷體" w:eastAsia="標楷體" w:hAnsi="標楷體" w:cs="Times New Roman"/>
                                <w:color w:val="000000"/>
                                <w:szCs w:val="24"/>
                              </w:rPr>
                              <w:t>決</w:t>
                            </w:r>
                            <w:r w:rsidRPr="00196D22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zCs w:val="24"/>
                              </w:rPr>
                              <w:t xml:space="preserve">　</w:t>
                            </w:r>
                            <w:r w:rsidRPr="00196D22">
                              <w:rPr>
                                <w:rFonts w:ascii="標楷體" w:eastAsia="標楷體" w:hAnsi="標楷體" w:cs="Times New Roman"/>
                                <w:color w:val="000000"/>
                                <w:szCs w:val="24"/>
                              </w:rPr>
                              <w:t>議：</w:t>
                            </w:r>
                            <w:r w:rsidRPr="00196D22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zCs w:val="24"/>
                              </w:rPr>
                              <w:t>照案通過，</w:t>
                            </w:r>
                            <w:r w:rsidRPr="00196D22">
                              <w:rPr>
                                <w:rFonts w:ascii="標楷體" w:eastAsia="標楷體" w:hAnsi="標楷體" w:cs="Times New Roman"/>
                                <w:color w:val="000000"/>
                                <w:szCs w:val="24"/>
                              </w:rPr>
                              <w:t xml:space="preserve"> (同意：</w:t>
                            </w:r>
                            <w:r w:rsidRPr="00196D22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zCs w:val="24"/>
                              </w:rPr>
                              <w:t>10票</w:t>
                            </w:r>
                            <w:r w:rsidRPr="00196D22">
                              <w:rPr>
                                <w:rFonts w:ascii="標楷體" w:eastAsia="標楷體" w:hAnsi="標楷體" w:cs="Times New Roman"/>
                                <w:color w:val="000000"/>
                                <w:szCs w:val="24"/>
                              </w:rPr>
                              <w:t>)</w:t>
                            </w:r>
                            <w:r w:rsidRPr="00196D22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zCs w:val="24"/>
                              </w:rPr>
                              <w:t>。</w:t>
                            </w:r>
                          </w:p>
                          <w:p w:rsidR="006F1577" w:rsidRPr="00665985" w:rsidRDefault="006F1577"/>
                        </w:txbxContent>
                      </v:textbox>
                    </v:shape>
                  </w:pict>
                </mc:Fallback>
              </mc:AlternateContent>
            </w:r>
          </w:p>
          <w:p w:rsidR="006F1577" w:rsidRDefault="006F1577" w:rsidP="000A29FF">
            <w:pPr>
              <w:spacing w:line="600" w:lineRule="exact"/>
            </w:pPr>
          </w:p>
          <w:p w:rsidR="006F1577" w:rsidRDefault="006F1577" w:rsidP="000A29FF">
            <w:pPr>
              <w:spacing w:line="600" w:lineRule="exact"/>
            </w:pPr>
          </w:p>
          <w:p w:rsidR="006F1577" w:rsidRDefault="006F1577" w:rsidP="000A29FF">
            <w:pPr>
              <w:spacing w:line="600" w:lineRule="exact"/>
            </w:pPr>
          </w:p>
          <w:p w:rsidR="006F1577" w:rsidRDefault="006F1577" w:rsidP="006F1577">
            <w:r>
              <w:rPr>
                <w:rFonts w:ascii="標楷體" w:eastAsia="標楷體" w:hAnsi="標楷體"/>
                <w:sz w:val="28"/>
                <w:szCs w:val="28"/>
              </w:rPr>
              <w:t>經眾人討論後</w:t>
            </w:r>
            <w:r>
              <w:rPr>
                <w:rFonts w:ascii="新細明體" w:hAnsi="新細明體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 w:val="28"/>
                <w:szCs w:val="28"/>
              </w:rPr>
              <w:t>同意會計可先提領三十萬做為零用金</w:t>
            </w:r>
            <w:r>
              <w:rPr>
                <w:rFonts w:ascii="新細明體" w:hAnsi="新細明體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 w:val="28"/>
                <w:szCs w:val="28"/>
              </w:rPr>
              <w:t>先執行運作三個月後</w:t>
            </w:r>
            <w:r>
              <w:rPr>
                <w:rFonts w:ascii="新細明體" w:hAnsi="新細明體"/>
                <w:sz w:val="28"/>
                <w:szCs w:val="28"/>
              </w:rPr>
              <w:t>，</w:t>
            </w:r>
            <w:r>
              <w:rPr>
                <w:rFonts w:ascii="標楷體" w:eastAsia="標楷體" w:hAnsi="標楷體"/>
                <w:sz w:val="28"/>
                <w:szCs w:val="28"/>
              </w:rPr>
              <w:t>再視情況討論是否需做調整</w:t>
            </w:r>
            <w:r>
              <w:rPr>
                <w:rFonts w:ascii="新細明體" w:hAnsi="新細明體"/>
                <w:sz w:val="28"/>
                <w:szCs w:val="28"/>
              </w:rPr>
              <w:t>。</w:t>
            </w:r>
          </w:p>
          <w:p w:rsidR="006F1577" w:rsidRDefault="006F1577" w:rsidP="000A29FF">
            <w:pPr>
              <w:spacing w:line="6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F1577" w:rsidRDefault="006F1577" w:rsidP="000A29F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同意: 10 票       不同意: 0 票      無意見:0 票</w:t>
            </w:r>
          </w:p>
          <w:p w:rsidR="006F1577" w:rsidRDefault="006F1577" w:rsidP="000A29FF">
            <w:pPr>
              <w:spacing w:line="40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決議：照案通過。</w:t>
            </w:r>
          </w:p>
        </w:tc>
      </w:tr>
      <w:tr w:rsidR="006F1577">
        <w:tblPrEx>
          <w:tblCellMar>
            <w:top w:w="0" w:type="dxa"/>
            <w:bottom w:w="0" w:type="dxa"/>
          </w:tblCellMar>
        </w:tblPrEx>
        <w:trPr>
          <w:trHeight w:val="20"/>
          <w:jc w:val="center"/>
        </w:trPr>
        <w:tc>
          <w:tcPr>
            <w:tcW w:w="1359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77" w:rsidRDefault="006F1577">
            <w:pPr>
              <w:spacing w:line="6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8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1577" w:rsidRDefault="006F1577" w:rsidP="00632590">
            <w:pPr>
              <w:pStyle w:val="Default"/>
              <w:rPr>
                <w:rFonts w:hAnsi="標楷體"/>
                <w:b/>
                <w:bCs/>
                <w:sz w:val="28"/>
                <w:szCs w:val="28"/>
              </w:rPr>
            </w:pPr>
            <w:r>
              <w:rPr>
                <w:rFonts w:hAnsi="標楷體"/>
                <w:b/>
                <w:bCs/>
                <w:sz w:val="28"/>
                <w:szCs w:val="28"/>
              </w:rPr>
              <w:t>【提議</w:t>
            </w:r>
            <w:r>
              <w:rPr>
                <w:rFonts w:hAnsi="標楷體" w:hint="eastAsia"/>
                <w:b/>
                <w:bCs/>
                <w:sz w:val="28"/>
                <w:szCs w:val="28"/>
              </w:rPr>
              <w:t>三</w:t>
            </w:r>
            <w:r>
              <w:rPr>
                <w:rFonts w:hAnsi="標楷體"/>
                <w:b/>
                <w:bCs/>
                <w:sz w:val="28"/>
                <w:szCs w:val="28"/>
              </w:rPr>
              <w:t>】</w:t>
            </w:r>
          </w:p>
          <w:p w:rsidR="006547B7" w:rsidRPr="00C01642" w:rsidRDefault="006547B7" w:rsidP="006547B7">
            <w:pPr>
              <w:spacing w:line="400" w:lineRule="exact"/>
              <w:rPr>
                <w:rFonts w:ascii="標楷體" w:eastAsia="標楷體" w:hAnsi="標楷體" w:cs="Times New Roman"/>
                <w:b/>
                <w:bCs/>
                <w:color w:val="000000"/>
                <w:sz w:val="28"/>
                <w:szCs w:val="28"/>
              </w:rPr>
            </w:pPr>
            <w:r w:rsidRPr="00C01642">
              <w:rPr>
                <w:rFonts w:ascii="標楷體" w:eastAsia="標楷體" w:hAnsi="標楷體" w:cs="Times New Roman" w:hint="eastAsia"/>
                <w:b/>
                <w:bCs/>
                <w:color w:val="000000"/>
                <w:sz w:val="28"/>
                <w:szCs w:val="28"/>
              </w:rPr>
              <w:t>委任集智聯合會計師事務所執行本團的113年度審計及114年度會計工作，提請討論。</w:t>
            </w:r>
          </w:p>
          <w:p w:rsidR="006547B7" w:rsidRPr="004126F2" w:rsidRDefault="006547B7" w:rsidP="006547B7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(</w:t>
            </w:r>
            <w:r w:rsidRPr="004126F2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提案人: 呂廷羽</w:t>
            </w: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)</w:t>
            </w:r>
          </w:p>
          <w:p w:rsidR="006547B7" w:rsidRDefault="006547B7" w:rsidP="006547B7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6547B7">
              <w:rPr>
                <w:rFonts w:ascii="標楷體" w:eastAsia="標楷體" w:hAnsi="標楷體" w:cs="Times New Roman" w:hint="eastAsia"/>
                <w:b/>
                <w:bCs/>
                <w:color w:val="000000"/>
                <w:sz w:val="28"/>
                <w:szCs w:val="28"/>
              </w:rPr>
              <w:t>說明：</w:t>
            </w:r>
            <w:r w:rsidRPr="004126F2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詳見11</w:t>
            </w: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3</w:t>
            </w:r>
            <w:r w:rsidRPr="004126F2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年度審計及11</w:t>
            </w: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4</w:t>
            </w:r>
            <w:r w:rsidRPr="004126F2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年度會計服務合約，詳見附件</w:t>
            </w:r>
            <w:r w:rsidR="00CD3662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三</w:t>
            </w:r>
            <w:r w:rsidR="00CD3662">
              <w:rPr>
                <w:rFonts w:ascii="新細明體" w:hAnsi="新細明體" w:cs="Times New Roman" w:hint="eastAsia"/>
                <w:color w:val="000000"/>
                <w:sz w:val="28"/>
                <w:szCs w:val="28"/>
              </w:rPr>
              <w:t>、</w:t>
            </w:r>
            <w:r w:rsidR="00CD3662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附件四</w:t>
            </w:r>
            <w:r w:rsidRPr="004126F2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。</w:t>
            </w:r>
          </w:p>
          <w:p w:rsidR="006547B7" w:rsidRPr="006547B7" w:rsidRDefault="006547B7" w:rsidP="006547B7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因時效的問題</w:t>
            </w:r>
            <w:r w:rsidRPr="004126F2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11/26已採用LINE群組投票，</w:t>
            </w:r>
            <w:r w:rsidRPr="006663EE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請第十</w:t>
            </w: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三</w:t>
            </w:r>
            <w:r w:rsidRPr="006663EE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屆理事投票表決，投票結果詳見附件</w:t>
            </w:r>
            <w:r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二</w:t>
            </w:r>
            <w:r w:rsidRPr="006547B7">
              <w:rPr>
                <w:rFonts w:ascii="標楷體" w:eastAsia="標楷體" w:hAnsi="標楷體" w:cs="Times New Roman" w:hint="eastAsia"/>
                <w:b/>
                <w:bCs/>
                <w:color w:val="000000"/>
                <w:sz w:val="28"/>
                <w:szCs w:val="28"/>
              </w:rPr>
              <w:t>。</w:t>
            </w:r>
          </w:p>
          <w:p w:rsidR="006547B7" w:rsidRDefault="006547B7" w:rsidP="006547B7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6547B7" w:rsidRPr="006547B7" w:rsidRDefault="006547B7" w:rsidP="006547B7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</w:pPr>
            <w:r w:rsidRPr="006547B7">
              <w:rPr>
                <w:rFonts w:ascii="標楷體" w:eastAsia="標楷體" w:hAnsi="標楷體" w:hint="eastAsia"/>
                <w:sz w:val="28"/>
                <w:szCs w:val="28"/>
              </w:rPr>
              <w:t>同意</w:t>
            </w:r>
            <w:r w:rsidRPr="006547B7">
              <w:rPr>
                <w:rFonts w:ascii="標楷體" w:eastAsia="標楷體" w:hAnsi="標楷體"/>
                <w:sz w:val="28"/>
                <w:szCs w:val="28"/>
              </w:rPr>
              <w:t>: 8</w:t>
            </w:r>
            <w:r w:rsidRPr="006547B7">
              <w:rPr>
                <w:rFonts w:ascii="標楷體" w:eastAsia="標楷體" w:hAnsi="標楷體" w:hint="eastAsia"/>
                <w:sz w:val="28"/>
                <w:szCs w:val="28"/>
              </w:rPr>
              <w:t>票</w:t>
            </w:r>
            <w:r w:rsidRPr="006547B7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6547B7">
              <w:rPr>
                <w:rFonts w:ascii="標楷體" w:eastAsia="標楷體" w:hAnsi="標楷體" w:hint="eastAsia"/>
                <w:sz w:val="28"/>
                <w:szCs w:val="28"/>
              </w:rPr>
              <w:t>不同意</w:t>
            </w:r>
            <w:r w:rsidRPr="006547B7">
              <w:rPr>
                <w:rFonts w:ascii="標楷體" w:eastAsia="標楷體" w:hAnsi="標楷體"/>
                <w:sz w:val="28"/>
                <w:szCs w:val="28"/>
              </w:rPr>
              <w:t>: 0</w:t>
            </w:r>
            <w:r w:rsidRPr="006547B7">
              <w:rPr>
                <w:rFonts w:ascii="標楷體" w:eastAsia="標楷體" w:hAnsi="標楷體" w:hint="eastAsia"/>
                <w:sz w:val="28"/>
                <w:szCs w:val="28"/>
              </w:rPr>
              <w:t>票</w:t>
            </w:r>
            <w:r w:rsidRPr="006547B7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6547B7">
              <w:rPr>
                <w:rFonts w:ascii="標楷體" w:eastAsia="標楷體" w:hAnsi="標楷體" w:hint="eastAsia"/>
                <w:sz w:val="28"/>
                <w:szCs w:val="28"/>
              </w:rPr>
              <w:t>無意見</w:t>
            </w:r>
            <w:r w:rsidRPr="006547B7">
              <w:rPr>
                <w:rFonts w:ascii="標楷體" w:eastAsia="標楷體" w:hAnsi="標楷體"/>
                <w:sz w:val="28"/>
                <w:szCs w:val="28"/>
              </w:rPr>
              <w:t>:2</w:t>
            </w:r>
            <w:r w:rsidRPr="006547B7">
              <w:rPr>
                <w:rFonts w:ascii="標楷體" w:eastAsia="標楷體" w:hAnsi="標楷體" w:hint="eastAsia"/>
                <w:sz w:val="28"/>
                <w:szCs w:val="28"/>
              </w:rPr>
              <w:t>票</w:t>
            </w:r>
          </w:p>
          <w:p w:rsidR="006F1577" w:rsidRPr="006547B7" w:rsidRDefault="006547B7" w:rsidP="006547B7">
            <w:pPr>
              <w:rPr>
                <w:rFonts w:hAnsi="標楷體" w:hint="eastAsia"/>
                <w:b/>
                <w:bCs/>
                <w:sz w:val="28"/>
                <w:szCs w:val="28"/>
              </w:rPr>
            </w:pPr>
            <w:r w:rsidRPr="006547B7">
              <w:rPr>
                <w:rFonts w:ascii="標楷體" w:eastAsia="標楷體" w:hAnsi="標楷體" w:cs="Times New Roman" w:hint="eastAsia"/>
                <w:b/>
                <w:bCs/>
                <w:color w:val="000000"/>
                <w:sz w:val="28"/>
                <w:szCs w:val="28"/>
              </w:rPr>
              <w:t>決議：照案通過。</w:t>
            </w:r>
          </w:p>
        </w:tc>
      </w:tr>
      <w:tr w:rsidR="006A1D1C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5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D1C" w:rsidRDefault="00A662D1">
            <w:pPr>
              <w:spacing w:line="6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lastRenderedPageBreak/>
              <w:t>散會</w:t>
            </w:r>
          </w:p>
        </w:tc>
        <w:tc>
          <w:tcPr>
            <w:tcW w:w="8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1D1C" w:rsidRDefault="00A662D1">
            <w:pPr>
              <w:spacing w:line="600" w:lineRule="exact"/>
            </w:pPr>
            <w:r>
              <w:rPr>
                <w:rFonts w:ascii="標楷體" w:eastAsia="標楷體" w:hAnsi="標楷體"/>
                <w:sz w:val="28"/>
                <w:szCs w:val="28"/>
              </w:rPr>
              <w:t>15時30分</w:t>
            </w:r>
          </w:p>
        </w:tc>
      </w:tr>
    </w:tbl>
    <w:p w:rsidR="00357E02" w:rsidRDefault="00357E02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357E02" w:rsidRDefault="00357E02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357E02" w:rsidRDefault="00357E02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357E02" w:rsidRDefault="00357E02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357E02" w:rsidRDefault="00357E02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357E02" w:rsidRDefault="00357E02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357E02" w:rsidRDefault="00357E02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357E02" w:rsidRDefault="00357E02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357E02" w:rsidRDefault="00357E02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357E02" w:rsidRDefault="00357E02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C01642" w:rsidRDefault="00C01642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0355E0" w:rsidRDefault="000355E0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0355E0" w:rsidRDefault="000355E0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0355E0" w:rsidRDefault="000355E0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0355E0" w:rsidRDefault="000355E0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0355E0" w:rsidRDefault="000355E0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0355E0" w:rsidRDefault="000355E0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0355E0" w:rsidRDefault="000355E0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0355E0" w:rsidRDefault="000355E0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0355E0" w:rsidRDefault="000355E0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0355E0" w:rsidRDefault="000355E0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0355E0" w:rsidRDefault="000355E0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0355E0" w:rsidRDefault="000355E0">
      <w:pPr>
        <w:snapToGrid w:val="0"/>
        <w:spacing w:line="400" w:lineRule="exact"/>
        <w:ind w:right="-2"/>
        <w:rPr>
          <w:rFonts w:ascii="標楷體" w:eastAsia="標楷體" w:hAnsi="標楷體" w:hint="eastAsia"/>
          <w:sz w:val="28"/>
          <w:szCs w:val="40"/>
        </w:rPr>
      </w:pPr>
    </w:p>
    <w:p w:rsidR="00357E02" w:rsidRDefault="00357E02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357E02" w:rsidRDefault="00357E02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357E02" w:rsidRDefault="00357E02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6A1D1C" w:rsidRDefault="00A662D1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  <w:r>
        <w:rPr>
          <w:rFonts w:ascii="標楷體" w:eastAsia="標楷體" w:hAnsi="標楷體"/>
          <w:sz w:val="28"/>
          <w:szCs w:val="40"/>
        </w:rPr>
        <w:lastRenderedPageBreak/>
        <w:t>(附件一)</w:t>
      </w:r>
    </w:p>
    <w:p w:rsidR="006A1D1C" w:rsidRDefault="00317A56">
      <w:pPr>
        <w:snapToGrid w:val="0"/>
        <w:spacing w:line="400" w:lineRule="exact"/>
        <w:ind w:right="-2"/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111760</wp:posOffset>
            </wp:positionV>
            <wp:extent cx="4946650" cy="1917700"/>
            <wp:effectExtent l="0" t="0" r="0" b="0"/>
            <wp:wrapNone/>
            <wp:docPr id="2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D1C" w:rsidRDefault="006A1D1C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</w:p>
    <w:p w:rsidR="006A1D1C" w:rsidRDefault="006A1D1C"/>
    <w:p w:rsidR="006A1D1C" w:rsidRDefault="006A1D1C"/>
    <w:p w:rsidR="006A1D1C" w:rsidRDefault="006A1D1C"/>
    <w:p w:rsidR="006A1D1C" w:rsidRDefault="006A1D1C"/>
    <w:p w:rsidR="006A1D1C" w:rsidRDefault="006A1D1C"/>
    <w:p w:rsidR="006A1D1C" w:rsidRDefault="006A1D1C"/>
    <w:p w:rsidR="006A1D1C" w:rsidRDefault="00317A56">
      <w:r w:rsidRPr="000223C1">
        <w:rPr>
          <w:noProof/>
        </w:rPr>
        <w:drawing>
          <wp:inline distT="0" distB="0" distL="0" distR="0">
            <wp:extent cx="6483350" cy="660400"/>
            <wp:effectExtent l="0" t="0" r="0" b="0"/>
            <wp:docPr id="1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1C" w:rsidRDefault="00317A56">
      <w:r w:rsidRPr="000223C1">
        <w:rPr>
          <w:noProof/>
        </w:rPr>
        <w:drawing>
          <wp:inline distT="0" distB="0" distL="0" distR="0">
            <wp:extent cx="6477000" cy="971550"/>
            <wp:effectExtent l="0" t="0" r="0" b="0"/>
            <wp:docPr id="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D1C" w:rsidRDefault="00317A56">
      <w:r w:rsidRPr="000901F3">
        <w:rPr>
          <w:rFonts w:ascii="標楷體" w:eastAsia="標楷體" w:hAnsi="標楷體"/>
          <w:noProof/>
        </w:rPr>
        <w:drawing>
          <wp:inline distT="0" distB="0" distL="0" distR="0">
            <wp:extent cx="6483350" cy="2997200"/>
            <wp:effectExtent l="0" t="0" r="0" b="0"/>
            <wp:docPr id="3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2F" w:rsidRDefault="002F632F"/>
    <w:p w:rsidR="00357E02" w:rsidRDefault="00357E02"/>
    <w:p w:rsidR="00357E02" w:rsidRDefault="00357E02"/>
    <w:p w:rsidR="00357E02" w:rsidRDefault="00357E02"/>
    <w:p w:rsidR="00357E02" w:rsidRDefault="00357E02"/>
    <w:p w:rsidR="00357E02" w:rsidRDefault="00357E02"/>
    <w:p w:rsidR="00357E02" w:rsidRDefault="00357E02"/>
    <w:p w:rsidR="00357E02" w:rsidRDefault="00357E02"/>
    <w:p w:rsidR="00357E02" w:rsidRDefault="00357E02"/>
    <w:p w:rsidR="00357E02" w:rsidRDefault="00357E02"/>
    <w:p w:rsidR="00357E02" w:rsidRDefault="00357E02">
      <w:pPr>
        <w:rPr>
          <w:rFonts w:hint="eastAsia"/>
        </w:rPr>
      </w:pPr>
    </w:p>
    <w:p w:rsidR="002F632F" w:rsidRDefault="002F632F" w:rsidP="002F632F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  <w:r>
        <w:rPr>
          <w:rFonts w:ascii="標楷體" w:eastAsia="標楷體" w:hAnsi="標楷體"/>
          <w:sz w:val="28"/>
          <w:szCs w:val="40"/>
        </w:rPr>
        <w:lastRenderedPageBreak/>
        <w:t>(附件</w:t>
      </w:r>
      <w:r>
        <w:rPr>
          <w:rFonts w:ascii="標楷體" w:eastAsia="標楷體" w:hAnsi="標楷體" w:hint="eastAsia"/>
          <w:sz w:val="28"/>
          <w:szCs w:val="40"/>
        </w:rPr>
        <w:t>二</w:t>
      </w:r>
      <w:r>
        <w:rPr>
          <w:rFonts w:ascii="標楷體" w:eastAsia="標楷體" w:hAnsi="標楷體"/>
          <w:sz w:val="28"/>
          <w:szCs w:val="40"/>
        </w:rPr>
        <w:t>)</w:t>
      </w:r>
    </w:p>
    <w:p w:rsidR="00C01642" w:rsidRDefault="00317A56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157480</wp:posOffset>
            </wp:positionV>
            <wp:extent cx="2810510" cy="4533900"/>
            <wp:effectExtent l="0" t="0" r="0" b="0"/>
            <wp:wrapNone/>
            <wp:docPr id="2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113030</wp:posOffset>
            </wp:positionV>
            <wp:extent cx="2838450" cy="4048125"/>
            <wp:effectExtent l="0" t="0" r="0" b="0"/>
            <wp:wrapNone/>
            <wp:docPr id="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317A56"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3498215</wp:posOffset>
            </wp:positionH>
            <wp:positionV relativeFrom="paragraph">
              <wp:posOffset>187960</wp:posOffset>
            </wp:positionV>
            <wp:extent cx="3072765" cy="5060950"/>
            <wp:effectExtent l="0" t="0" r="0" b="0"/>
            <wp:wrapNone/>
            <wp:docPr id="1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5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1642" w:rsidRDefault="00317A56"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67945</wp:posOffset>
            </wp:positionV>
            <wp:extent cx="3079750" cy="5013325"/>
            <wp:effectExtent l="0" t="0" r="0" b="0"/>
            <wp:wrapNone/>
            <wp:docPr id="18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501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/>
    <w:p w:rsidR="00C01642" w:rsidRDefault="00C01642" w:rsidP="00C01642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  <w:r>
        <w:rPr>
          <w:rFonts w:ascii="標楷體" w:eastAsia="標楷體" w:hAnsi="標楷體"/>
          <w:sz w:val="28"/>
          <w:szCs w:val="40"/>
        </w:rPr>
        <w:lastRenderedPageBreak/>
        <w:t>(附件</w:t>
      </w:r>
      <w:r>
        <w:rPr>
          <w:rFonts w:ascii="標楷體" w:eastAsia="標楷體" w:hAnsi="標楷體" w:hint="eastAsia"/>
          <w:sz w:val="28"/>
          <w:szCs w:val="40"/>
        </w:rPr>
        <w:t>三</w:t>
      </w:r>
      <w:r>
        <w:rPr>
          <w:rFonts w:ascii="標楷體" w:eastAsia="標楷體" w:hAnsi="標楷體"/>
          <w:sz w:val="28"/>
          <w:szCs w:val="40"/>
        </w:rPr>
        <w:t>)</w:t>
      </w:r>
    </w:p>
    <w:p w:rsidR="00C01642" w:rsidRDefault="00317A56"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15150" cy="8959850"/>
            <wp:effectExtent l="0" t="0" r="0" b="0"/>
            <wp:wrapSquare wrapText="bothSides"/>
            <wp:docPr id="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895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642" w:rsidRDefault="00C01642"/>
    <w:p w:rsidR="001C0C50" w:rsidRDefault="00317A56">
      <w:r w:rsidRPr="000223C1">
        <w:rPr>
          <w:noProof/>
        </w:rPr>
        <w:lastRenderedPageBreak/>
        <w:drawing>
          <wp:inline distT="0" distB="0" distL="0" distR="0">
            <wp:extent cx="6330950" cy="9531350"/>
            <wp:effectExtent l="0" t="0" r="0" b="0"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953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50" w:rsidRDefault="001C0C50"/>
    <w:p w:rsidR="001C0C50" w:rsidRDefault="00317A56">
      <w:r w:rsidRPr="000223C1">
        <w:rPr>
          <w:noProof/>
        </w:rPr>
        <w:lastRenderedPageBreak/>
        <w:drawing>
          <wp:inline distT="0" distB="0" distL="0" distR="0">
            <wp:extent cx="6540500" cy="9556750"/>
            <wp:effectExtent l="0" t="0" r="0" b="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955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50" w:rsidRDefault="001C0C50"/>
    <w:p w:rsidR="001C0C50" w:rsidRDefault="00317A56">
      <w:r w:rsidRPr="000223C1">
        <w:rPr>
          <w:noProof/>
        </w:rPr>
        <w:lastRenderedPageBreak/>
        <w:drawing>
          <wp:inline distT="0" distB="0" distL="0" distR="0">
            <wp:extent cx="6521450" cy="9525000"/>
            <wp:effectExtent l="0" t="0" r="0" b="0"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50" w:rsidRDefault="001C0C50"/>
    <w:p w:rsidR="001C0C50" w:rsidRDefault="00317A56">
      <w:r w:rsidRPr="000223C1">
        <w:rPr>
          <w:noProof/>
        </w:rPr>
        <w:lastRenderedPageBreak/>
        <w:drawing>
          <wp:inline distT="0" distB="0" distL="0" distR="0">
            <wp:extent cx="6553200" cy="9696450"/>
            <wp:effectExtent l="0" t="0" r="0" b="0"/>
            <wp:docPr id="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C50" w:rsidRDefault="00317A56">
      <w:r w:rsidRPr="000223C1">
        <w:rPr>
          <w:noProof/>
        </w:rPr>
        <w:lastRenderedPageBreak/>
        <w:drawing>
          <wp:inline distT="0" distB="0" distL="0" distR="0">
            <wp:extent cx="6559550" cy="9563100"/>
            <wp:effectExtent l="0" t="0" r="0" b="0"/>
            <wp:docPr id="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D9" w:rsidRDefault="007975D9"/>
    <w:p w:rsidR="007975D9" w:rsidRDefault="00317A56">
      <w:r w:rsidRPr="000223C1">
        <w:rPr>
          <w:noProof/>
        </w:rPr>
        <w:lastRenderedPageBreak/>
        <w:drawing>
          <wp:inline distT="0" distB="0" distL="0" distR="0">
            <wp:extent cx="6369050" cy="9652000"/>
            <wp:effectExtent l="0" t="0" r="0" b="0"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96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D9" w:rsidRDefault="00317A56">
      <w:r w:rsidRPr="000223C1">
        <w:rPr>
          <w:noProof/>
        </w:rPr>
        <w:lastRenderedPageBreak/>
        <w:drawing>
          <wp:inline distT="0" distB="0" distL="0" distR="0">
            <wp:extent cx="6661150" cy="8731250"/>
            <wp:effectExtent l="0" t="0" r="0" b="0"/>
            <wp:docPr id="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873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D9" w:rsidRDefault="007975D9"/>
    <w:p w:rsidR="007975D9" w:rsidRDefault="007975D9"/>
    <w:p w:rsidR="007975D9" w:rsidRDefault="007975D9"/>
    <w:p w:rsidR="00690CD1" w:rsidRDefault="00690CD1">
      <w:pPr>
        <w:rPr>
          <w:rFonts w:hint="eastAsia"/>
        </w:rPr>
      </w:pPr>
    </w:p>
    <w:p w:rsidR="00690CD1" w:rsidRDefault="00690CD1" w:rsidP="00690CD1">
      <w:pPr>
        <w:snapToGrid w:val="0"/>
        <w:spacing w:line="400" w:lineRule="exact"/>
        <w:ind w:right="-2"/>
        <w:rPr>
          <w:rFonts w:ascii="標楷體" w:eastAsia="標楷體" w:hAnsi="標楷體"/>
          <w:sz w:val="28"/>
          <w:szCs w:val="40"/>
        </w:rPr>
      </w:pPr>
      <w:r>
        <w:rPr>
          <w:rFonts w:ascii="標楷體" w:eastAsia="標楷體" w:hAnsi="標楷體"/>
          <w:sz w:val="28"/>
          <w:szCs w:val="40"/>
        </w:rPr>
        <w:lastRenderedPageBreak/>
        <w:t>(附件</w:t>
      </w:r>
      <w:r>
        <w:rPr>
          <w:rFonts w:ascii="標楷體" w:eastAsia="標楷體" w:hAnsi="標楷體" w:hint="eastAsia"/>
          <w:sz w:val="28"/>
          <w:szCs w:val="40"/>
        </w:rPr>
        <w:t>四</w:t>
      </w:r>
      <w:r>
        <w:rPr>
          <w:rFonts w:ascii="標楷體" w:eastAsia="標楷體" w:hAnsi="標楷體"/>
          <w:sz w:val="28"/>
          <w:szCs w:val="40"/>
        </w:rPr>
        <w:t>)</w:t>
      </w:r>
    </w:p>
    <w:p w:rsidR="007975D9" w:rsidRDefault="00317A56">
      <w:r w:rsidRPr="000223C1">
        <w:rPr>
          <w:noProof/>
        </w:rPr>
        <w:drawing>
          <wp:inline distT="0" distB="0" distL="0" distR="0">
            <wp:extent cx="6610350" cy="9163050"/>
            <wp:effectExtent l="0" t="0" r="0" b="0"/>
            <wp:docPr id="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D9" w:rsidRDefault="007975D9"/>
    <w:p w:rsidR="007975D9" w:rsidRDefault="00317A56">
      <w:r w:rsidRPr="000223C1">
        <w:rPr>
          <w:noProof/>
        </w:rPr>
        <w:lastRenderedPageBreak/>
        <w:drawing>
          <wp:inline distT="0" distB="0" distL="0" distR="0">
            <wp:extent cx="6464300" cy="9696450"/>
            <wp:effectExtent l="0" t="0" r="0" b="0"/>
            <wp:docPr id="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D9" w:rsidRDefault="00317A56">
      <w:r w:rsidRPr="000223C1">
        <w:rPr>
          <w:noProof/>
        </w:rPr>
        <w:lastRenderedPageBreak/>
        <w:drawing>
          <wp:inline distT="0" distB="0" distL="0" distR="0">
            <wp:extent cx="6388100" cy="9702800"/>
            <wp:effectExtent l="0" t="0" r="0" b="0"/>
            <wp:docPr id="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9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D9" w:rsidRDefault="00317A56">
      <w:r w:rsidRPr="000223C1">
        <w:rPr>
          <w:noProof/>
        </w:rPr>
        <w:lastRenderedPageBreak/>
        <w:drawing>
          <wp:inline distT="0" distB="0" distL="0" distR="0">
            <wp:extent cx="6432550" cy="9664700"/>
            <wp:effectExtent l="0" t="0" r="0" b="0"/>
            <wp:docPr id="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6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5D9" w:rsidRDefault="00317A56">
      <w:r w:rsidRPr="000223C1">
        <w:rPr>
          <w:noProof/>
        </w:rPr>
        <w:lastRenderedPageBreak/>
        <w:drawing>
          <wp:inline distT="0" distB="0" distL="0" distR="0">
            <wp:extent cx="6546850" cy="9658350"/>
            <wp:effectExtent l="0" t="0" r="0" b="0"/>
            <wp:docPr id="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5D9">
      <w:headerReference w:type="default" r:id="rId31"/>
      <w:pgSz w:w="11906" w:h="16838"/>
      <w:pgMar w:top="567" w:right="851" w:bottom="284" w:left="851" w:header="720" w:footer="992" w:gutter="0"/>
      <w:cols w:space="720"/>
      <w:docGrid w:type="lines" w:linePitch="1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350" w:rsidRDefault="00EF3350">
      <w:r>
        <w:separator/>
      </w:r>
    </w:p>
  </w:endnote>
  <w:endnote w:type="continuationSeparator" w:id="0">
    <w:p w:rsidR="00EF3350" w:rsidRDefault="00EF3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350" w:rsidRDefault="00EF3350">
      <w:r>
        <w:rPr>
          <w:color w:val="000000"/>
        </w:rPr>
        <w:separator/>
      </w:r>
    </w:p>
  </w:footnote>
  <w:footnote w:type="continuationSeparator" w:id="0">
    <w:p w:rsidR="00EF3350" w:rsidRDefault="00EF33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2D1" w:rsidRDefault="00A662D1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F2802"/>
    <w:multiLevelType w:val="multilevel"/>
    <w:tmpl w:val="40067E50"/>
    <w:lvl w:ilvl="0">
      <w:start w:val="1"/>
      <w:numFmt w:val="taiwaneseCountingThousand"/>
      <w:lvlText w:val="(%1)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A56"/>
    <w:rsid w:val="00026D1D"/>
    <w:rsid w:val="000355E0"/>
    <w:rsid w:val="000901F3"/>
    <w:rsid w:val="000A29FF"/>
    <w:rsid w:val="001C0C50"/>
    <w:rsid w:val="00201A83"/>
    <w:rsid w:val="00256D0A"/>
    <w:rsid w:val="002F632F"/>
    <w:rsid w:val="00317A56"/>
    <w:rsid w:val="003347B8"/>
    <w:rsid w:val="0033496D"/>
    <w:rsid w:val="00357E02"/>
    <w:rsid w:val="00392B17"/>
    <w:rsid w:val="004D317B"/>
    <w:rsid w:val="00511684"/>
    <w:rsid w:val="00632590"/>
    <w:rsid w:val="006547B7"/>
    <w:rsid w:val="00665985"/>
    <w:rsid w:val="00690CD1"/>
    <w:rsid w:val="006A1D1C"/>
    <w:rsid w:val="006F1577"/>
    <w:rsid w:val="00754CEF"/>
    <w:rsid w:val="00786AAE"/>
    <w:rsid w:val="007975D9"/>
    <w:rsid w:val="00817338"/>
    <w:rsid w:val="00825FD3"/>
    <w:rsid w:val="008865D0"/>
    <w:rsid w:val="009822B8"/>
    <w:rsid w:val="009E3BB7"/>
    <w:rsid w:val="00A662D1"/>
    <w:rsid w:val="00AB6416"/>
    <w:rsid w:val="00AF56F2"/>
    <w:rsid w:val="00B26712"/>
    <w:rsid w:val="00C01642"/>
    <w:rsid w:val="00C05DAE"/>
    <w:rsid w:val="00C20691"/>
    <w:rsid w:val="00C83354"/>
    <w:rsid w:val="00CD3662"/>
    <w:rsid w:val="00DD48D8"/>
    <w:rsid w:val="00E1661E"/>
    <w:rsid w:val="00EC5D74"/>
    <w:rsid w:val="00EE18B7"/>
    <w:rsid w:val="00EF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D2CACBD-0351-48FF-B5E9-BEF38060F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utoSpaceDN w:val="0"/>
    </w:pPr>
    <w:rPr>
      <w:rFonts w:cs="Calibri"/>
    </w:rPr>
  </w:style>
  <w:style w:type="paragraph" w:styleId="1">
    <w:name w:val="heading 1"/>
    <w:basedOn w:val="a"/>
    <w:next w:val="a"/>
    <w:uiPriority w:val="9"/>
    <w:qFormat/>
    <w:pPr>
      <w:keepNext/>
      <w:suppressAutoHyphens/>
      <w:spacing w:before="180" w:after="180" w:line="720" w:lineRule="auto"/>
      <w:jc w:val="both"/>
      <w:outlineLvl w:val="0"/>
    </w:pPr>
    <w:rPr>
      <w:rFonts w:ascii="Cambria" w:hAnsi="Cambria"/>
      <w:b/>
      <w:bCs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rPr>
      <w:rFonts w:ascii="Cambria" w:eastAsia="新細明體" w:hAnsi="Cambria" w:cs="Times New Roman"/>
      <w:b/>
      <w:bCs/>
      <w:kern w:val="3"/>
      <w:sz w:val="52"/>
      <w:szCs w:val="52"/>
    </w:rPr>
  </w:style>
  <w:style w:type="paragraph" w:styleId="a3">
    <w:name w:val="header"/>
    <w:basedOn w:val="a"/>
    <w:pPr>
      <w:tabs>
        <w:tab w:val="center" w:pos="4153"/>
        <w:tab w:val="right" w:pos="8306"/>
      </w:tabs>
      <w:suppressAutoHyphens/>
      <w:snapToGrid w:val="0"/>
    </w:pPr>
  </w:style>
  <w:style w:type="character" w:customStyle="1" w:styleId="a4">
    <w:name w:val="頁首 字元"/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uppressAutoHyphens/>
      <w:snapToGrid w:val="0"/>
    </w:pPr>
  </w:style>
  <w:style w:type="character" w:customStyle="1" w:styleId="a6">
    <w:name w:val="頁尾 字元"/>
    <w:rPr>
      <w:sz w:val="20"/>
      <w:szCs w:val="20"/>
    </w:rPr>
  </w:style>
  <w:style w:type="paragraph" w:styleId="a7">
    <w:name w:val="List Paragraph"/>
    <w:basedOn w:val="a"/>
    <w:pPr>
      <w:suppressAutoHyphens/>
      <w:ind w:left="480"/>
    </w:pPr>
  </w:style>
  <w:style w:type="paragraph" w:styleId="a8">
    <w:name w:val="Balloon Text"/>
    <w:basedOn w:val="a"/>
    <w:pPr>
      <w:suppressAutoHyphens/>
    </w:pPr>
    <w:rPr>
      <w:rFonts w:ascii="Cambria" w:hAnsi="Cambria"/>
      <w:sz w:val="18"/>
      <w:szCs w:val="18"/>
    </w:rPr>
  </w:style>
  <w:style w:type="character" w:customStyle="1" w:styleId="a9">
    <w:name w:val="註解方塊文字 字元"/>
    <w:rPr>
      <w:rFonts w:ascii="Cambria" w:eastAsia="新細明體" w:hAnsi="Cambria" w:cs="Times New Roman"/>
      <w:sz w:val="18"/>
      <w:szCs w:val="18"/>
    </w:rPr>
  </w:style>
  <w:style w:type="paragraph" w:customStyle="1" w:styleId="Default">
    <w:name w:val="Default"/>
    <w:rsid w:val="00632590"/>
    <w:pPr>
      <w:widowControl w:val="0"/>
      <w:autoSpaceDE w:val="0"/>
      <w:autoSpaceDN w:val="0"/>
      <w:adjustRightInd w:val="0"/>
    </w:pPr>
    <w:rPr>
      <w:rFonts w:ascii="標楷體" w:eastAsia="標楷體" w:hAnsi="Aptos" w:cs="標楷體"/>
      <w:color w:val="000000"/>
      <w:sz w:val="24"/>
      <w:szCs w:val="24"/>
    </w:rPr>
  </w:style>
  <w:style w:type="table" w:styleId="aa">
    <w:name w:val="Table Grid"/>
    <w:basedOn w:val="a1"/>
    <w:uiPriority w:val="39"/>
    <w:rsid w:val="00DD48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nnysun\Documents\&#23542;&#23798;\&#26371;&#35696;&#35352;&#37636;%20&#38468;&#20214;\114.1.1%20&#31532;&#21313;&#19977;&#23622;&#31532;&#19968;&#27425;&#29702;&#30435;&#20107;&#32879;&#24109;&#26371;&#26371;&#35696;&#32000;&#37636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AF760-3331-4FA8-8123-2ADB916FB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114.1.1 第十三屆第一次理監事聯席會會議紀錄</Template>
  <TotalTime>1</TotalTime>
  <Pages>21</Pages>
  <Words>577</Words>
  <Characters>3290</Characters>
  <Application>Microsoft Office Word</Application>
  <DocSecurity>0</DocSecurity>
  <Lines>27</Lines>
  <Paragraphs>7</Paragraphs>
  <ScaleCrop>false</ScaleCrop>
  <Company/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孫培妮 Penny Sun</dc:creator>
  <cp:keywords/>
  <dc:description/>
  <cp:lastModifiedBy>孫培妮 Penny Sun</cp:lastModifiedBy>
  <cp:revision>1</cp:revision>
  <cp:lastPrinted>2024-12-18T13:36:00Z</cp:lastPrinted>
  <dcterms:created xsi:type="dcterms:W3CDTF">2024-12-20T08:45:00Z</dcterms:created>
  <dcterms:modified xsi:type="dcterms:W3CDTF">2024-12-20T08:46:00Z</dcterms:modified>
</cp:coreProperties>
</file>